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4E38C" w14:textId="622E543E" w:rsidR="00204124" w:rsidRPr="00A903B8" w:rsidRDefault="0002395F" w:rsidP="001E22B6">
      <w:pPr>
        <w:pStyle w:val="Heading1"/>
        <w:spacing w:before="0"/>
        <w:ind w:left="0"/>
        <w:jc w:val="center"/>
        <w:rPr>
          <w:rFonts w:ascii="Arial" w:hAnsi="Arial" w:cs="Arial"/>
        </w:rPr>
      </w:pPr>
      <w:r w:rsidRPr="00A903B8">
        <w:rPr>
          <w:rFonts w:ascii="Arial" w:hAnsi="Arial" w:cs="Arial"/>
        </w:rPr>
        <w:t>NOTICE</w:t>
      </w:r>
      <w:r w:rsidRPr="00A903B8">
        <w:rPr>
          <w:rFonts w:ascii="Arial" w:hAnsi="Arial" w:cs="Arial"/>
          <w:spacing w:val="-2"/>
        </w:rPr>
        <w:t xml:space="preserve"> </w:t>
      </w:r>
      <w:r w:rsidRPr="00A903B8">
        <w:rPr>
          <w:rFonts w:ascii="Arial" w:hAnsi="Arial" w:cs="Arial"/>
        </w:rPr>
        <w:t>TO</w:t>
      </w:r>
      <w:r w:rsidRPr="00A903B8">
        <w:rPr>
          <w:rFonts w:ascii="Arial" w:hAnsi="Arial" w:cs="Arial"/>
          <w:spacing w:val="-2"/>
        </w:rPr>
        <w:t xml:space="preserve"> </w:t>
      </w:r>
      <w:r w:rsidRPr="00A903B8">
        <w:rPr>
          <w:rFonts w:ascii="Arial" w:hAnsi="Arial" w:cs="Arial"/>
        </w:rPr>
        <w:t>BIDDERS</w:t>
      </w:r>
    </w:p>
    <w:p w14:paraId="7B7A4806" w14:textId="44A34C4D" w:rsidR="00204124" w:rsidRPr="00A903B8" w:rsidRDefault="0002395F" w:rsidP="000B0133">
      <w:pPr>
        <w:pStyle w:val="BodyText"/>
        <w:jc w:val="center"/>
        <w:rPr>
          <w:rFonts w:ascii="Arial" w:hAnsi="Arial" w:cs="Arial"/>
        </w:rPr>
      </w:pPr>
      <w:r w:rsidRPr="00A903B8">
        <w:rPr>
          <w:rFonts w:ascii="Arial" w:hAnsi="Arial" w:cs="Arial"/>
        </w:rPr>
        <w:t>(Chapter</w:t>
      </w:r>
      <w:r w:rsidRPr="00A903B8">
        <w:rPr>
          <w:rFonts w:ascii="Arial" w:hAnsi="Arial" w:cs="Arial"/>
          <w:spacing w:val="-3"/>
        </w:rPr>
        <w:t xml:space="preserve"> </w:t>
      </w:r>
      <w:r w:rsidRPr="00A903B8">
        <w:rPr>
          <w:rFonts w:ascii="Arial" w:hAnsi="Arial" w:cs="Arial"/>
        </w:rPr>
        <w:t>103D,</w:t>
      </w:r>
      <w:r w:rsidRPr="00A903B8">
        <w:rPr>
          <w:rFonts w:ascii="Arial" w:hAnsi="Arial" w:cs="Arial"/>
          <w:spacing w:val="-2"/>
        </w:rPr>
        <w:t xml:space="preserve"> </w:t>
      </w:r>
      <w:r w:rsidRPr="00A903B8">
        <w:rPr>
          <w:rFonts w:ascii="Arial" w:hAnsi="Arial" w:cs="Arial"/>
        </w:rPr>
        <w:t>HRS)</w:t>
      </w:r>
    </w:p>
    <w:p w14:paraId="47B2F41F" w14:textId="5ECC4582" w:rsidR="00B23C96" w:rsidRPr="00A903B8" w:rsidRDefault="00A903B8" w:rsidP="000B0133">
      <w:pPr>
        <w:pStyle w:val="BodyText"/>
        <w:jc w:val="center"/>
        <w:rPr>
          <w:rFonts w:ascii="Arial" w:hAnsi="Arial" w:cs="Arial"/>
          <w:color w:val="FF0000"/>
        </w:rPr>
      </w:pPr>
      <w:bookmarkStart w:id="0" w:name="_Hlk103330658"/>
      <w:r w:rsidRPr="00A903B8">
        <w:rPr>
          <w:rFonts w:ascii="Arial" w:hAnsi="Arial" w:cs="Arial"/>
          <w:color w:val="FF0000"/>
        </w:rPr>
        <w:t>Disadvantaged</w:t>
      </w:r>
      <w:r w:rsidR="00B23C96" w:rsidRPr="00A903B8">
        <w:rPr>
          <w:rFonts w:ascii="Arial" w:hAnsi="Arial" w:cs="Arial"/>
          <w:color w:val="FF0000"/>
        </w:rPr>
        <w:t xml:space="preserve"> </w:t>
      </w:r>
      <w:bookmarkEnd w:id="0"/>
      <w:r w:rsidR="00B23C96" w:rsidRPr="00A903B8">
        <w:rPr>
          <w:rFonts w:ascii="Arial" w:hAnsi="Arial" w:cs="Arial"/>
          <w:color w:val="FF0000"/>
        </w:rPr>
        <w:t xml:space="preserve">Business Enterprise </w:t>
      </w:r>
    </w:p>
    <w:p w14:paraId="1D2A0A0A" w14:textId="77777777" w:rsidR="00204124" w:rsidRPr="00A903B8" w:rsidRDefault="00204124" w:rsidP="000B0133">
      <w:pPr>
        <w:pStyle w:val="BodyText"/>
        <w:rPr>
          <w:rFonts w:ascii="Arial" w:hAnsi="Arial" w:cs="Arial"/>
        </w:rPr>
      </w:pPr>
    </w:p>
    <w:p w14:paraId="70CFDED9" w14:textId="77777777" w:rsidR="00204124" w:rsidRPr="00A903B8" w:rsidRDefault="00204124" w:rsidP="000B0133">
      <w:pPr>
        <w:pStyle w:val="BodyText"/>
        <w:rPr>
          <w:rFonts w:ascii="Arial" w:hAnsi="Arial" w:cs="Arial"/>
        </w:rPr>
      </w:pPr>
    </w:p>
    <w:p w14:paraId="0626A4D9" w14:textId="4792B982" w:rsidR="007B0A84" w:rsidRPr="00A903B8" w:rsidRDefault="007B0A84" w:rsidP="00035944">
      <w:pPr>
        <w:spacing w:line="480" w:lineRule="auto"/>
        <w:ind w:firstLine="720"/>
        <w:jc w:val="both"/>
        <w:rPr>
          <w:rFonts w:ascii="Arial" w:hAnsi="Arial" w:cs="Arial"/>
          <w:color w:val="000000"/>
          <w:sz w:val="24"/>
        </w:rPr>
      </w:pPr>
      <w:r w:rsidRPr="00A903B8">
        <w:rPr>
          <w:rFonts w:ascii="Arial" w:hAnsi="Arial" w:cs="Arial"/>
          <w:color w:val="000000"/>
          <w:sz w:val="24"/>
        </w:rPr>
        <w:t xml:space="preserve">SEALED BIDS for </w:t>
      </w:r>
      <w:r w:rsidRPr="00A903B8">
        <w:rPr>
          <w:rFonts w:ascii="Arial" w:hAnsi="Arial" w:cs="Arial"/>
          <w:b/>
          <w:color w:val="000000"/>
          <w:sz w:val="24"/>
        </w:rPr>
        <w:t xml:space="preserve">RICE STREET RECONSTRUCTION, KUHIO HIGHWAY TO KAPULE HIGHWAY, FEDERAL-AID URBAN PROJECT NO. STP-0700(33), DISTRICT OF LIHUE, ISLAND OF KAUAI, </w:t>
      </w:r>
      <w:r w:rsidRPr="00A903B8">
        <w:rPr>
          <w:rFonts w:ascii="Arial" w:hAnsi="Arial" w:cs="Arial"/>
          <w:color w:val="000000"/>
          <w:sz w:val="24"/>
        </w:rPr>
        <w:t>will be received at the Office of the Division of Purchasing, Department of Finance, Room 303, County of Kauai, 4444 Rice Street, Lihue, Hawaii  96766 located at Lihue Civic Center Complex, until 2:00 P.M.,____________________________ at which time and place they will be publicly opened and read aloud.</w:t>
      </w:r>
    </w:p>
    <w:p w14:paraId="138ED959" w14:textId="372BAC8C" w:rsidR="007B0A84" w:rsidRPr="00A903B8" w:rsidRDefault="007B0A84" w:rsidP="00035944">
      <w:pPr>
        <w:tabs>
          <w:tab w:val="left" w:pos="720"/>
          <w:tab w:val="left" w:pos="1800"/>
          <w:tab w:val="center" w:pos="4320"/>
          <w:tab w:val="right" w:pos="8640"/>
        </w:tabs>
        <w:spacing w:line="480" w:lineRule="auto"/>
        <w:ind w:firstLine="720"/>
        <w:jc w:val="both"/>
        <w:rPr>
          <w:rFonts w:ascii="Arial" w:hAnsi="Arial" w:cs="Arial"/>
          <w:b/>
          <w:color w:val="000000"/>
          <w:sz w:val="24"/>
          <w:szCs w:val="24"/>
        </w:rPr>
      </w:pPr>
      <w:r w:rsidRPr="00A903B8">
        <w:rPr>
          <w:rFonts w:ascii="Arial" w:hAnsi="Arial" w:cs="Arial"/>
          <w:b/>
          <w:color w:val="000000"/>
          <w:sz w:val="24"/>
          <w:szCs w:val="24"/>
        </w:rPr>
        <w:t xml:space="preserve">The project </w:t>
      </w:r>
      <w:commentRangeStart w:id="1"/>
      <w:r w:rsidRPr="00A903B8">
        <w:rPr>
          <w:rFonts w:ascii="Arial" w:hAnsi="Arial" w:cs="Arial"/>
          <w:b/>
          <w:color w:val="000000"/>
          <w:sz w:val="24"/>
          <w:szCs w:val="24"/>
        </w:rPr>
        <w:t>includes</w:t>
      </w:r>
      <w:commentRangeEnd w:id="1"/>
      <w:r w:rsidRPr="00A903B8">
        <w:rPr>
          <w:rStyle w:val="CommentReference"/>
          <w:rFonts w:ascii="Arial" w:hAnsi="Arial" w:cs="Arial"/>
          <w:vanish/>
          <w:sz w:val="24"/>
          <w:szCs w:val="24"/>
        </w:rPr>
        <w:commentReference w:id="1"/>
      </w:r>
      <w:r w:rsidR="00035944">
        <w:rPr>
          <w:rFonts w:ascii="Arial" w:hAnsi="Arial" w:cs="Arial"/>
          <w:b/>
          <w:color w:val="000000"/>
          <w:sz w:val="24"/>
          <w:szCs w:val="24"/>
        </w:rPr>
        <w:t>:</w:t>
      </w:r>
    </w:p>
    <w:p w14:paraId="6A34EDDE" w14:textId="21873966" w:rsidR="007B0A84" w:rsidRPr="00A903B8" w:rsidRDefault="007B0A84" w:rsidP="00035944">
      <w:pPr>
        <w:pStyle w:val="BodyText2"/>
        <w:spacing w:after="0"/>
        <w:ind w:firstLine="720"/>
        <w:jc w:val="both"/>
        <w:rPr>
          <w:rFonts w:ascii="Arial" w:hAnsi="Arial" w:cs="Arial"/>
          <w:sz w:val="24"/>
          <w:szCs w:val="24"/>
        </w:rPr>
      </w:pPr>
      <w:r w:rsidRPr="00A903B8">
        <w:rPr>
          <w:rFonts w:ascii="Arial" w:hAnsi="Arial" w:cs="Arial"/>
          <w:sz w:val="24"/>
          <w:szCs w:val="24"/>
        </w:rPr>
        <w:t>Plans and specifications may be examined at the above office or obtained therefrom upon the deposit of ONE HUNDRED FIFTY DOLLARS ($150) in cash or in the form of a cashier's check, or a certified check made payable to the Director of Finance, County of Kauai.  Plans and specifications shall be returned in good condition within 30 calendar days after the bid opening date.  In the event the plans and specifications are not returned within the 30 calendar day period, the deposit shall be deemed payment for the purchase of the plans and specifications and refund will not be made.</w:t>
      </w:r>
    </w:p>
    <w:p w14:paraId="0B9642E1" w14:textId="1BBF9214" w:rsidR="007B0A84" w:rsidRPr="00A903B8" w:rsidRDefault="007B0A84" w:rsidP="00035944">
      <w:pPr>
        <w:pStyle w:val="BodyText"/>
        <w:spacing w:line="480" w:lineRule="auto"/>
        <w:ind w:firstLine="720"/>
        <w:jc w:val="both"/>
        <w:rPr>
          <w:rFonts w:ascii="Arial" w:hAnsi="Arial" w:cs="Arial"/>
          <w:b/>
          <w:bCs/>
        </w:rPr>
      </w:pPr>
      <w:bookmarkStart w:id="2" w:name="BM_1_"/>
      <w:bookmarkEnd w:id="2"/>
      <w:r w:rsidRPr="00A903B8">
        <w:rPr>
          <w:rFonts w:ascii="Arial" w:hAnsi="Arial" w:cs="Arial"/>
        </w:rPr>
        <w:t xml:space="preserve">A pre-bid conference is set </w:t>
      </w:r>
      <w:commentRangeStart w:id="3"/>
      <w:r w:rsidRPr="00A903B8">
        <w:rPr>
          <w:rFonts w:ascii="Arial" w:hAnsi="Arial" w:cs="Arial"/>
        </w:rPr>
        <w:t xml:space="preserve">for </w:t>
      </w:r>
      <w:r w:rsidRPr="00A903B8">
        <w:rPr>
          <w:rFonts w:ascii="Arial" w:hAnsi="Arial" w:cs="Arial"/>
          <w:u w:val="single"/>
        </w:rPr>
        <w:t xml:space="preserve">                                                        </w:t>
      </w:r>
      <w:r w:rsidRPr="00A903B8">
        <w:rPr>
          <w:rFonts w:ascii="Arial" w:hAnsi="Arial" w:cs="Arial"/>
          <w:b/>
          <w:bCs/>
          <w:vanish/>
        </w:rPr>
        <w:t xml:space="preserve">  </w:t>
      </w:r>
      <w:commentRangeEnd w:id="3"/>
      <w:r w:rsidRPr="00A903B8">
        <w:rPr>
          <w:rStyle w:val="CommentReference"/>
          <w:rFonts w:ascii="Arial" w:hAnsi="Arial" w:cs="Arial"/>
          <w:vanish/>
          <w:sz w:val="24"/>
          <w:szCs w:val="24"/>
        </w:rPr>
        <w:commentReference w:id="3"/>
      </w:r>
      <w:r w:rsidRPr="00A903B8">
        <w:rPr>
          <w:rFonts w:ascii="Arial" w:hAnsi="Arial" w:cs="Arial"/>
          <w:color w:val="0000FF"/>
        </w:rPr>
        <w:t>.</w:t>
      </w:r>
      <w:r w:rsidRPr="00A903B8">
        <w:rPr>
          <w:rFonts w:ascii="Arial" w:hAnsi="Arial" w:cs="Arial"/>
        </w:rPr>
        <w:t xml:space="preserve">  All prospective bidders or their representatives (employees) are encouraged to attend,  but attendance is not </w:t>
      </w:r>
      <w:commentRangeStart w:id="4"/>
      <w:r w:rsidRPr="00A903B8">
        <w:rPr>
          <w:rFonts w:ascii="Arial" w:hAnsi="Arial" w:cs="Arial"/>
        </w:rPr>
        <w:t>mandatory</w:t>
      </w:r>
      <w:commentRangeEnd w:id="4"/>
      <w:r w:rsidRPr="00A903B8">
        <w:rPr>
          <w:rStyle w:val="CommentReference"/>
          <w:rFonts w:ascii="Arial" w:hAnsi="Arial" w:cs="Arial"/>
          <w:vanish/>
          <w:sz w:val="24"/>
          <w:szCs w:val="24"/>
        </w:rPr>
        <w:commentReference w:id="4"/>
      </w:r>
      <w:r w:rsidRPr="00A903B8">
        <w:rPr>
          <w:rFonts w:ascii="Arial" w:hAnsi="Arial" w:cs="Arial"/>
        </w:rPr>
        <w:t>.</w:t>
      </w:r>
    </w:p>
    <w:p w14:paraId="1E90746D" w14:textId="4775C505" w:rsidR="007B0A84" w:rsidRPr="00A903B8" w:rsidRDefault="007B0A84" w:rsidP="00035944">
      <w:pPr>
        <w:pStyle w:val="BodyText"/>
        <w:spacing w:line="480" w:lineRule="auto"/>
        <w:ind w:firstLine="720"/>
        <w:jc w:val="both"/>
        <w:rPr>
          <w:rFonts w:ascii="Arial" w:hAnsi="Arial" w:cs="Arial"/>
        </w:rPr>
      </w:pPr>
      <w:r w:rsidRPr="00A903B8">
        <w:rPr>
          <w:rFonts w:ascii="Arial" w:hAnsi="Arial" w:cs="Arial"/>
        </w:rPr>
        <w:t xml:space="preserve">Persons needing special accommodations at the pre-bid conference due to a disability may </w:t>
      </w:r>
      <w:commentRangeStart w:id="5"/>
      <w:r w:rsidRPr="00A903B8">
        <w:rPr>
          <w:rFonts w:ascii="Arial" w:hAnsi="Arial" w:cs="Arial"/>
        </w:rPr>
        <w:t>contact</w:t>
      </w:r>
      <w:commentRangeEnd w:id="5"/>
      <w:r w:rsidRPr="00A903B8">
        <w:rPr>
          <w:rStyle w:val="CommentReference"/>
          <w:rFonts w:ascii="Arial" w:hAnsi="Arial" w:cs="Arial"/>
          <w:vanish/>
          <w:sz w:val="24"/>
          <w:szCs w:val="24"/>
        </w:rPr>
        <w:commentReference w:id="5"/>
      </w:r>
      <w:r w:rsidRPr="00A903B8">
        <w:rPr>
          <w:rFonts w:ascii="Arial" w:hAnsi="Arial" w:cs="Arial"/>
        </w:rPr>
        <w:t xml:space="preserve">, Project Manager, by phone </w:t>
      </w:r>
      <w:commentRangeStart w:id="6"/>
      <w:r w:rsidRPr="00A903B8">
        <w:rPr>
          <w:rFonts w:ascii="Arial" w:hAnsi="Arial" w:cs="Arial"/>
        </w:rPr>
        <w:t>at</w:t>
      </w:r>
      <w:r w:rsidR="00035944">
        <w:rPr>
          <w:rFonts w:ascii="Arial" w:hAnsi="Arial" w:cs="Arial"/>
        </w:rPr>
        <w:t>:</w:t>
      </w:r>
      <w:r w:rsidRPr="00A903B8">
        <w:rPr>
          <w:rFonts w:ascii="Arial" w:hAnsi="Arial" w:cs="Arial"/>
        </w:rPr>
        <w:t xml:space="preserve"> </w:t>
      </w:r>
      <w:r w:rsidRPr="00A903B8">
        <w:rPr>
          <w:rFonts w:ascii="Arial" w:hAnsi="Arial" w:cs="Arial"/>
          <w:color w:val="0000FF"/>
        </w:rPr>
        <w:t xml:space="preserve"> </w:t>
      </w:r>
      <w:commentRangeEnd w:id="6"/>
      <w:r w:rsidRPr="00A903B8">
        <w:rPr>
          <w:rStyle w:val="CommentReference"/>
          <w:rFonts w:ascii="Arial" w:hAnsi="Arial" w:cs="Arial"/>
          <w:vanish/>
          <w:sz w:val="24"/>
          <w:szCs w:val="24"/>
        </w:rPr>
        <w:commentReference w:id="6"/>
      </w:r>
      <w:r w:rsidRPr="00A903B8">
        <w:rPr>
          <w:rFonts w:ascii="Arial" w:hAnsi="Arial" w:cs="Arial"/>
        </w:rPr>
        <w:t xml:space="preserve">or by facsimile </w:t>
      </w:r>
      <w:commentRangeStart w:id="7"/>
      <w:r w:rsidRPr="00A903B8">
        <w:rPr>
          <w:rFonts w:ascii="Arial" w:hAnsi="Arial" w:cs="Arial"/>
        </w:rPr>
        <w:t>at</w:t>
      </w:r>
      <w:r w:rsidR="00035944">
        <w:rPr>
          <w:rFonts w:ascii="Arial" w:hAnsi="Arial" w:cs="Arial"/>
        </w:rPr>
        <w:t>:</w:t>
      </w:r>
      <w:r w:rsidRPr="00A903B8">
        <w:rPr>
          <w:rFonts w:ascii="Arial" w:hAnsi="Arial" w:cs="Arial"/>
        </w:rPr>
        <w:t xml:space="preserve"> </w:t>
      </w:r>
      <w:commentRangeEnd w:id="7"/>
      <w:r w:rsidRPr="00A903B8">
        <w:rPr>
          <w:rStyle w:val="CommentReference"/>
          <w:rFonts w:ascii="Arial" w:hAnsi="Arial" w:cs="Arial"/>
          <w:vanish/>
          <w:sz w:val="24"/>
          <w:szCs w:val="24"/>
        </w:rPr>
        <w:commentReference w:id="7"/>
      </w:r>
    </w:p>
    <w:p w14:paraId="4F7B1704" w14:textId="0C1423D7" w:rsidR="007B0A84" w:rsidRPr="00A903B8" w:rsidRDefault="007B0A84" w:rsidP="00035944">
      <w:pPr>
        <w:tabs>
          <w:tab w:val="left" w:pos="720"/>
          <w:tab w:val="left" w:pos="1800"/>
          <w:tab w:val="center" w:pos="4320"/>
          <w:tab w:val="right" w:pos="8640"/>
        </w:tabs>
        <w:spacing w:line="480" w:lineRule="auto"/>
        <w:ind w:firstLine="720"/>
        <w:jc w:val="both"/>
        <w:rPr>
          <w:rFonts w:ascii="Arial" w:hAnsi="Arial" w:cs="Arial"/>
          <w:color w:val="000000"/>
          <w:sz w:val="24"/>
          <w:szCs w:val="24"/>
        </w:rPr>
      </w:pPr>
      <w:r w:rsidRPr="00A903B8">
        <w:rPr>
          <w:rFonts w:ascii="Arial" w:hAnsi="Arial" w:cs="Arial"/>
          <w:color w:val="000000"/>
          <w:sz w:val="24"/>
        </w:rPr>
        <w:lastRenderedPageBreak/>
        <w:t xml:space="preserve">To be eligible to bid, bidders must possess a valid State of Hawaii General Engineering Contractor’s “A” license or General Building Contractor’s “B” license </w:t>
      </w:r>
      <w:r w:rsidRPr="00A903B8">
        <w:rPr>
          <w:rFonts w:ascii="Arial" w:hAnsi="Arial" w:cs="Arial"/>
          <w:color w:val="000000"/>
          <w:sz w:val="24"/>
          <w:szCs w:val="24"/>
        </w:rPr>
        <w:t>or Specialty Contractor’s “C-</w:t>
      </w:r>
      <w:r w:rsidRPr="00A903B8">
        <w:rPr>
          <w:rFonts w:ascii="Arial" w:hAnsi="Arial" w:cs="Arial"/>
          <w:b/>
          <w:bCs/>
          <w:color w:val="000000"/>
          <w:sz w:val="24"/>
          <w:szCs w:val="24"/>
        </w:rPr>
        <w:t>?</w:t>
      </w:r>
      <w:r w:rsidRPr="00A903B8">
        <w:rPr>
          <w:rFonts w:ascii="Arial" w:hAnsi="Arial" w:cs="Arial"/>
          <w:color w:val="000000"/>
          <w:sz w:val="24"/>
          <w:szCs w:val="24"/>
        </w:rPr>
        <w:t xml:space="preserve">” license, </w:t>
      </w:r>
      <w:commentRangeStart w:id="8"/>
      <w:r w:rsidRPr="00A903B8">
        <w:rPr>
          <w:rFonts w:ascii="Arial" w:hAnsi="Arial" w:cs="Arial"/>
          <w:color w:val="000000"/>
          <w:sz w:val="24"/>
          <w:szCs w:val="24"/>
        </w:rPr>
        <w:t xml:space="preserve">prior </w:t>
      </w:r>
      <w:commentRangeEnd w:id="8"/>
      <w:r w:rsidRPr="00A903B8">
        <w:rPr>
          <w:rStyle w:val="CommentReference"/>
          <w:rFonts w:ascii="Arial" w:hAnsi="Arial" w:cs="Arial"/>
          <w:vanish/>
          <w:sz w:val="24"/>
          <w:szCs w:val="24"/>
        </w:rPr>
        <w:commentReference w:id="8"/>
      </w:r>
      <w:r w:rsidRPr="00A903B8">
        <w:rPr>
          <w:rFonts w:ascii="Arial" w:hAnsi="Arial" w:cs="Arial"/>
          <w:color w:val="000000"/>
          <w:sz w:val="24"/>
          <w:szCs w:val="24"/>
        </w:rPr>
        <w:t>to the award of the contract.</w:t>
      </w:r>
    </w:p>
    <w:p w14:paraId="26898FDE" w14:textId="06610940" w:rsidR="007B0A84" w:rsidRPr="00A903B8" w:rsidRDefault="007B0A84" w:rsidP="00035944">
      <w:pPr>
        <w:pStyle w:val="BodyText"/>
        <w:spacing w:line="480" w:lineRule="auto"/>
        <w:ind w:left="100" w:right="116" w:firstLine="720"/>
        <w:jc w:val="both"/>
        <w:rPr>
          <w:rFonts w:ascii="Arial" w:hAnsi="Arial" w:cs="Arial"/>
        </w:rPr>
      </w:pPr>
      <w:r w:rsidRPr="00A903B8">
        <w:rPr>
          <w:rFonts w:ascii="Arial" w:hAnsi="Arial" w:cs="Arial"/>
        </w:rPr>
        <w:t>The</w:t>
      </w:r>
      <w:r w:rsidRPr="00A903B8">
        <w:rPr>
          <w:rFonts w:ascii="Arial" w:hAnsi="Arial" w:cs="Arial"/>
          <w:spacing w:val="1"/>
        </w:rPr>
        <w:t xml:space="preserve"> </w:t>
      </w:r>
      <w:r w:rsidRPr="00A903B8">
        <w:rPr>
          <w:rFonts w:ascii="Arial" w:hAnsi="Arial" w:cs="Arial"/>
        </w:rPr>
        <w:t>U.S.</w:t>
      </w:r>
      <w:r w:rsidRPr="00A903B8">
        <w:rPr>
          <w:rFonts w:ascii="Arial" w:hAnsi="Arial" w:cs="Arial"/>
          <w:spacing w:val="1"/>
        </w:rPr>
        <w:t xml:space="preserve"> </w:t>
      </w:r>
      <w:r w:rsidRPr="00A903B8">
        <w:rPr>
          <w:rFonts w:ascii="Arial" w:hAnsi="Arial" w:cs="Arial"/>
        </w:rPr>
        <w:t>Department</w:t>
      </w:r>
      <w:r w:rsidRPr="00A903B8">
        <w:rPr>
          <w:rFonts w:ascii="Arial" w:hAnsi="Arial" w:cs="Arial"/>
          <w:spacing w:val="1"/>
        </w:rPr>
        <w:t xml:space="preserve"> </w:t>
      </w:r>
      <w:r w:rsidRPr="00A903B8">
        <w:rPr>
          <w:rFonts w:ascii="Arial" w:hAnsi="Arial" w:cs="Arial"/>
        </w:rPr>
        <w:t>of</w:t>
      </w:r>
      <w:r w:rsidRPr="00A903B8">
        <w:rPr>
          <w:rFonts w:ascii="Arial" w:hAnsi="Arial" w:cs="Arial"/>
          <w:spacing w:val="1"/>
        </w:rPr>
        <w:t xml:space="preserve"> </w:t>
      </w:r>
      <w:r w:rsidRPr="00A903B8">
        <w:rPr>
          <w:rFonts w:ascii="Arial" w:hAnsi="Arial" w:cs="Arial"/>
        </w:rPr>
        <w:t>Transportation</w:t>
      </w:r>
      <w:r w:rsidRPr="00A903B8">
        <w:rPr>
          <w:rFonts w:ascii="Arial" w:hAnsi="Arial" w:cs="Arial"/>
          <w:spacing w:val="1"/>
        </w:rPr>
        <w:t xml:space="preserve"> </w:t>
      </w:r>
      <w:r w:rsidRPr="00A903B8">
        <w:rPr>
          <w:rFonts w:ascii="Arial" w:hAnsi="Arial" w:cs="Arial"/>
        </w:rPr>
        <w:t>Regulation</w:t>
      </w:r>
      <w:r w:rsidRPr="00A903B8">
        <w:rPr>
          <w:rFonts w:ascii="Arial" w:hAnsi="Arial" w:cs="Arial"/>
          <w:spacing w:val="1"/>
        </w:rPr>
        <w:t xml:space="preserve"> </w:t>
      </w:r>
      <w:r w:rsidRPr="00A903B8">
        <w:rPr>
          <w:rFonts w:ascii="Arial" w:hAnsi="Arial" w:cs="Arial"/>
        </w:rPr>
        <w:t>entitled</w:t>
      </w:r>
      <w:r w:rsidRPr="00A903B8">
        <w:rPr>
          <w:rFonts w:ascii="Arial" w:hAnsi="Arial" w:cs="Arial"/>
          <w:spacing w:val="1"/>
        </w:rPr>
        <w:t xml:space="preserve"> </w:t>
      </w:r>
      <w:r w:rsidRPr="00A903B8">
        <w:rPr>
          <w:rFonts w:ascii="Arial" w:hAnsi="Arial" w:cs="Arial"/>
        </w:rPr>
        <w:t>“Nondiscrimination</w:t>
      </w:r>
      <w:r w:rsidRPr="00A903B8">
        <w:rPr>
          <w:rFonts w:ascii="Arial" w:hAnsi="Arial" w:cs="Arial"/>
          <w:spacing w:val="1"/>
        </w:rPr>
        <w:t xml:space="preserve"> </w:t>
      </w:r>
      <w:r w:rsidRPr="00A903B8">
        <w:rPr>
          <w:rFonts w:ascii="Arial" w:hAnsi="Arial" w:cs="Arial"/>
        </w:rPr>
        <w:t>in</w:t>
      </w:r>
      <w:r w:rsidRPr="00A903B8">
        <w:rPr>
          <w:rFonts w:ascii="Arial" w:hAnsi="Arial" w:cs="Arial"/>
          <w:spacing w:val="1"/>
        </w:rPr>
        <w:t xml:space="preserve"> </w:t>
      </w:r>
      <w:r w:rsidRPr="00A903B8">
        <w:rPr>
          <w:rFonts w:ascii="Arial" w:hAnsi="Arial" w:cs="Arial"/>
        </w:rPr>
        <w:t>Federally-Assisted</w:t>
      </w:r>
      <w:r w:rsidRPr="00A903B8">
        <w:rPr>
          <w:rFonts w:ascii="Arial" w:hAnsi="Arial" w:cs="Arial"/>
          <w:spacing w:val="1"/>
        </w:rPr>
        <w:t xml:space="preserve"> </w:t>
      </w:r>
      <w:r w:rsidRPr="00A903B8">
        <w:rPr>
          <w:rFonts w:ascii="Arial" w:hAnsi="Arial" w:cs="Arial"/>
        </w:rPr>
        <w:t>Programs</w:t>
      </w:r>
      <w:r w:rsidRPr="00A903B8">
        <w:rPr>
          <w:rFonts w:ascii="Arial" w:hAnsi="Arial" w:cs="Arial"/>
          <w:spacing w:val="1"/>
        </w:rPr>
        <w:t xml:space="preserve"> </w:t>
      </w:r>
      <w:r w:rsidRPr="00A903B8">
        <w:rPr>
          <w:rFonts w:ascii="Arial" w:hAnsi="Arial" w:cs="Arial"/>
        </w:rPr>
        <w:t>of</w:t>
      </w:r>
      <w:r w:rsidRPr="00A903B8">
        <w:rPr>
          <w:rFonts w:ascii="Arial" w:hAnsi="Arial" w:cs="Arial"/>
          <w:spacing w:val="1"/>
        </w:rPr>
        <w:t xml:space="preserve"> </w:t>
      </w:r>
      <w:r w:rsidRPr="00A903B8">
        <w:rPr>
          <w:rFonts w:ascii="Arial" w:hAnsi="Arial" w:cs="Arial"/>
        </w:rPr>
        <w:t>the</w:t>
      </w:r>
      <w:r w:rsidRPr="00A903B8">
        <w:rPr>
          <w:rFonts w:ascii="Arial" w:hAnsi="Arial" w:cs="Arial"/>
          <w:spacing w:val="1"/>
        </w:rPr>
        <w:t xml:space="preserve"> </w:t>
      </w:r>
      <w:r w:rsidRPr="00A903B8">
        <w:rPr>
          <w:rFonts w:ascii="Arial" w:hAnsi="Arial" w:cs="Arial"/>
        </w:rPr>
        <w:t>U.S.</w:t>
      </w:r>
      <w:r w:rsidRPr="00A903B8">
        <w:rPr>
          <w:rFonts w:ascii="Arial" w:hAnsi="Arial" w:cs="Arial"/>
          <w:spacing w:val="1"/>
        </w:rPr>
        <w:t xml:space="preserve"> </w:t>
      </w:r>
      <w:r w:rsidRPr="00A903B8">
        <w:rPr>
          <w:rFonts w:ascii="Arial" w:hAnsi="Arial" w:cs="Arial"/>
        </w:rPr>
        <w:t>Department</w:t>
      </w:r>
      <w:r w:rsidRPr="00A903B8">
        <w:rPr>
          <w:rFonts w:ascii="Arial" w:hAnsi="Arial" w:cs="Arial"/>
          <w:spacing w:val="1"/>
        </w:rPr>
        <w:t xml:space="preserve"> </w:t>
      </w:r>
      <w:r w:rsidRPr="00A903B8">
        <w:rPr>
          <w:rFonts w:ascii="Arial" w:hAnsi="Arial" w:cs="Arial"/>
        </w:rPr>
        <w:t>of</w:t>
      </w:r>
      <w:r w:rsidRPr="00A903B8">
        <w:rPr>
          <w:rFonts w:ascii="Arial" w:hAnsi="Arial" w:cs="Arial"/>
          <w:spacing w:val="1"/>
        </w:rPr>
        <w:t xml:space="preserve"> </w:t>
      </w:r>
      <w:r w:rsidRPr="00A903B8">
        <w:rPr>
          <w:rFonts w:ascii="Arial" w:hAnsi="Arial" w:cs="Arial"/>
        </w:rPr>
        <w:t>Transportation,”</w:t>
      </w:r>
      <w:r w:rsidRPr="00A903B8">
        <w:rPr>
          <w:rFonts w:ascii="Arial" w:hAnsi="Arial" w:cs="Arial"/>
          <w:spacing w:val="1"/>
        </w:rPr>
        <w:t xml:space="preserve"> </w:t>
      </w:r>
      <w:r w:rsidRPr="00A903B8">
        <w:rPr>
          <w:rFonts w:ascii="Arial" w:hAnsi="Arial" w:cs="Arial"/>
        </w:rPr>
        <w:t>Title</w:t>
      </w:r>
      <w:r w:rsidRPr="00A903B8">
        <w:rPr>
          <w:rFonts w:ascii="Arial" w:hAnsi="Arial" w:cs="Arial"/>
          <w:spacing w:val="1"/>
        </w:rPr>
        <w:t xml:space="preserve"> </w:t>
      </w:r>
      <w:r w:rsidRPr="00A903B8">
        <w:rPr>
          <w:rFonts w:ascii="Arial" w:hAnsi="Arial" w:cs="Arial"/>
        </w:rPr>
        <w:t>49,</w:t>
      </w:r>
      <w:r w:rsidRPr="00A903B8">
        <w:rPr>
          <w:rFonts w:ascii="Arial" w:hAnsi="Arial" w:cs="Arial"/>
          <w:spacing w:val="1"/>
        </w:rPr>
        <w:t xml:space="preserve"> </w:t>
      </w:r>
      <w:r w:rsidRPr="00A903B8">
        <w:rPr>
          <w:rFonts w:ascii="Arial" w:hAnsi="Arial" w:cs="Arial"/>
        </w:rPr>
        <w:t>Code</w:t>
      </w:r>
      <w:r w:rsidRPr="00A903B8">
        <w:rPr>
          <w:rFonts w:ascii="Arial" w:hAnsi="Arial" w:cs="Arial"/>
          <w:spacing w:val="1"/>
        </w:rPr>
        <w:t xml:space="preserve"> </w:t>
      </w:r>
      <w:r w:rsidRPr="00A903B8">
        <w:rPr>
          <w:rFonts w:ascii="Arial" w:hAnsi="Arial" w:cs="Arial"/>
        </w:rPr>
        <w:t xml:space="preserve">of </w:t>
      </w:r>
      <w:r w:rsidRPr="00A903B8">
        <w:rPr>
          <w:rFonts w:ascii="Arial" w:hAnsi="Arial" w:cs="Arial"/>
          <w:spacing w:val="-57"/>
        </w:rPr>
        <w:t xml:space="preserve">  </w:t>
      </w:r>
      <w:r w:rsidRPr="00A903B8">
        <w:rPr>
          <w:rFonts w:ascii="Arial" w:hAnsi="Arial" w:cs="Arial"/>
        </w:rPr>
        <w:t>Federal Regulations (CFR), Part 21 is applicable to this project.</w:t>
      </w:r>
      <w:r w:rsidRPr="00A903B8">
        <w:rPr>
          <w:rFonts w:ascii="Arial" w:hAnsi="Arial" w:cs="Arial"/>
          <w:spacing w:val="1"/>
        </w:rPr>
        <w:t xml:space="preserve">  </w:t>
      </w:r>
      <w:r w:rsidRPr="00A903B8">
        <w:rPr>
          <w:rFonts w:ascii="Arial" w:hAnsi="Arial" w:cs="Arial"/>
        </w:rPr>
        <w:t>Bidders are hereby notified that</w:t>
      </w:r>
      <w:r w:rsidRPr="00A903B8">
        <w:rPr>
          <w:rFonts w:ascii="Arial" w:hAnsi="Arial" w:cs="Arial"/>
          <w:spacing w:val="1"/>
        </w:rPr>
        <w:t xml:space="preserve"> </w:t>
      </w:r>
      <w:r w:rsidRPr="00A903B8">
        <w:rPr>
          <w:rFonts w:ascii="Arial" w:hAnsi="Arial" w:cs="Arial"/>
        </w:rPr>
        <w:t>the Department of Transportation will affirmatively ensure that the contract entered into pursuant</w:t>
      </w:r>
      <w:r w:rsidRPr="00A903B8">
        <w:rPr>
          <w:rFonts w:ascii="Arial" w:hAnsi="Arial" w:cs="Arial"/>
          <w:spacing w:val="-57"/>
        </w:rPr>
        <w:t xml:space="preserve"> </w:t>
      </w:r>
      <w:r w:rsidRPr="00A903B8">
        <w:rPr>
          <w:rFonts w:ascii="Arial" w:hAnsi="Arial" w:cs="Arial"/>
        </w:rPr>
        <w:t>to this advertisement will be awarded to the lowest responsible bidder without discrimination on</w:t>
      </w:r>
      <w:r w:rsidRPr="00A903B8">
        <w:rPr>
          <w:rFonts w:ascii="Arial" w:hAnsi="Arial" w:cs="Arial"/>
          <w:spacing w:val="1"/>
        </w:rPr>
        <w:t xml:space="preserve"> </w:t>
      </w:r>
      <w:r w:rsidRPr="00A903B8">
        <w:rPr>
          <w:rFonts w:ascii="Arial" w:hAnsi="Arial" w:cs="Arial"/>
        </w:rPr>
        <w:t>the</w:t>
      </w:r>
      <w:r w:rsidRPr="00A903B8">
        <w:rPr>
          <w:rFonts w:ascii="Arial" w:hAnsi="Arial" w:cs="Arial"/>
          <w:spacing w:val="-2"/>
        </w:rPr>
        <w:t xml:space="preserve"> </w:t>
      </w:r>
      <w:r w:rsidRPr="00A903B8">
        <w:rPr>
          <w:rFonts w:ascii="Arial" w:hAnsi="Arial" w:cs="Arial"/>
        </w:rPr>
        <w:t>grounds of</w:t>
      </w:r>
      <w:r w:rsidRPr="00A903B8">
        <w:rPr>
          <w:rFonts w:ascii="Arial" w:hAnsi="Arial" w:cs="Arial"/>
          <w:spacing w:val="-2"/>
        </w:rPr>
        <w:t xml:space="preserve"> </w:t>
      </w:r>
      <w:r w:rsidRPr="00A903B8">
        <w:rPr>
          <w:rFonts w:ascii="Arial" w:hAnsi="Arial" w:cs="Arial"/>
        </w:rPr>
        <w:t>race,</w:t>
      </w:r>
      <w:r w:rsidRPr="00A903B8">
        <w:rPr>
          <w:rFonts w:ascii="Arial" w:hAnsi="Arial" w:cs="Arial"/>
          <w:spacing w:val="2"/>
        </w:rPr>
        <w:t xml:space="preserve"> </w:t>
      </w:r>
      <w:r w:rsidRPr="00A903B8">
        <w:rPr>
          <w:rFonts w:ascii="Arial" w:hAnsi="Arial" w:cs="Arial"/>
        </w:rPr>
        <w:t>color, national</w:t>
      </w:r>
      <w:r w:rsidRPr="00A903B8">
        <w:rPr>
          <w:rFonts w:ascii="Arial" w:hAnsi="Arial" w:cs="Arial"/>
          <w:spacing w:val="-1"/>
        </w:rPr>
        <w:t xml:space="preserve"> </w:t>
      </w:r>
      <w:r w:rsidRPr="00A903B8">
        <w:rPr>
          <w:rFonts w:ascii="Arial" w:hAnsi="Arial" w:cs="Arial"/>
        </w:rPr>
        <w:t>origin, or</w:t>
      </w:r>
      <w:r w:rsidRPr="00A903B8">
        <w:rPr>
          <w:rFonts w:ascii="Arial" w:hAnsi="Arial" w:cs="Arial"/>
          <w:spacing w:val="-2"/>
        </w:rPr>
        <w:t xml:space="preserve"> </w:t>
      </w:r>
      <w:r w:rsidRPr="00A903B8">
        <w:rPr>
          <w:rFonts w:ascii="Arial" w:hAnsi="Arial" w:cs="Arial"/>
        </w:rPr>
        <w:t>sex (as directed</w:t>
      </w:r>
      <w:r w:rsidRPr="00A903B8">
        <w:rPr>
          <w:rFonts w:ascii="Arial" w:hAnsi="Arial" w:cs="Arial"/>
          <w:spacing w:val="-1"/>
        </w:rPr>
        <w:t xml:space="preserve"> </w:t>
      </w:r>
      <w:r w:rsidRPr="00A903B8">
        <w:rPr>
          <w:rFonts w:ascii="Arial" w:hAnsi="Arial" w:cs="Arial"/>
        </w:rPr>
        <w:t>by 23</w:t>
      </w:r>
      <w:r w:rsidRPr="00A903B8">
        <w:rPr>
          <w:rFonts w:ascii="Arial" w:hAnsi="Arial" w:cs="Arial"/>
          <w:spacing w:val="-1"/>
        </w:rPr>
        <w:t xml:space="preserve"> </w:t>
      </w:r>
      <w:r w:rsidRPr="00A903B8">
        <w:rPr>
          <w:rFonts w:ascii="Arial" w:hAnsi="Arial" w:cs="Arial"/>
        </w:rPr>
        <w:t>CFR Part 200).</w:t>
      </w:r>
    </w:p>
    <w:p w14:paraId="5FACB968" w14:textId="0D9C6FD7" w:rsidR="007B0A84" w:rsidRPr="00A903B8" w:rsidRDefault="007B0A84" w:rsidP="00035944">
      <w:pPr>
        <w:spacing w:line="480" w:lineRule="auto"/>
        <w:ind w:firstLine="720"/>
        <w:jc w:val="both"/>
        <w:rPr>
          <w:rFonts w:ascii="Arial" w:hAnsi="Arial" w:cs="Arial"/>
          <w:color w:val="000000"/>
          <w:sz w:val="24"/>
          <w:szCs w:val="24"/>
        </w:rPr>
      </w:pPr>
      <w:r w:rsidRPr="00A903B8">
        <w:rPr>
          <w:rFonts w:ascii="Arial" w:hAnsi="Arial" w:cs="Arial"/>
          <w:color w:val="000000"/>
          <w:sz w:val="24"/>
          <w:szCs w:val="24"/>
        </w:rPr>
        <w:t>The Equal Employment Opportunity Regulations of the Secretary of Labor implementing Executive Order 11246 shall be complied with on this project.</w:t>
      </w:r>
    </w:p>
    <w:p w14:paraId="24BDC7B4" w14:textId="26B32B13" w:rsidR="00204124" w:rsidRPr="007034FF" w:rsidRDefault="0002395F" w:rsidP="00035944">
      <w:pPr>
        <w:pStyle w:val="BodyText"/>
        <w:spacing w:line="480" w:lineRule="auto"/>
        <w:ind w:left="100" w:right="116" w:firstLine="720"/>
        <w:jc w:val="both"/>
        <w:rPr>
          <w:rFonts w:ascii="Arial" w:hAnsi="Arial" w:cs="Arial"/>
          <w:color w:val="000000" w:themeColor="text1"/>
        </w:rPr>
      </w:pPr>
      <w:r w:rsidRPr="00A903B8">
        <w:rPr>
          <w:rFonts w:ascii="Arial" w:hAnsi="Arial" w:cs="Arial"/>
        </w:rPr>
        <w:t>The</w:t>
      </w:r>
      <w:r w:rsidRPr="00A903B8">
        <w:rPr>
          <w:rFonts w:ascii="Arial" w:hAnsi="Arial" w:cs="Arial"/>
          <w:spacing w:val="1"/>
        </w:rPr>
        <w:t xml:space="preserve"> </w:t>
      </w:r>
      <w:r w:rsidRPr="00A903B8">
        <w:rPr>
          <w:rFonts w:ascii="Arial" w:hAnsi="Arial" w:cs="Arial"/>
        </w:rPr>
        <w:t>U.S.</w:t>
      </w:r>
      <w:r w:rsidRPr="00A903B8">
        <w:rPr>
          <w:rFonts w:ascii="Arial" w:hAnsi="Arial" w:cs="Arial"/>
          <w:spacing w:val="1"/>
        </w:rPr>
        <w:t xml:space="preserve"> </w:t>
      </w:r>
      <w:r w:rsidRPr="00A903B8">
        <w:rPr>
          <w:rFonts w:ascii="Arial" w:hAnsi="Arial" w:cs="Arial"/>
        </w:rPr>
        <w:t>Department</w:t>
      </w:r>
      <w:r w:rsidRPr="00A903B8">
        <w:rPr>
          <w:rFonts w:ascii="Arial" w:hAnsi="Arial" w:cs="Arial"/>
          <w:spacing w:val="1"/>
        </w:rPr>
        <w:t xml:space="preserve"> </w:t>
      </w:r>
      <w:r w:rsidRPr="00A903B8">
        <w:rPr>
          <w:rFonts w:ascii="Arial" w:hAnsi="Arial" w:cs="Arial"/>
        </w:rPr>
        <w:t>of</w:t>
      </w:r>
      <w:r w:rsidRPr="00A903B8">
        <w:rPr>
          <w:rFonts w:ascii="Arial" w:hAnsi="Arial" w:cs="Arial"/>
          <w:spacing w:val="1"/>
        </w:rPr>
        <w:t xml:space="preserve"> </w:t>
      </w:r>
      <w:r w:rsidRPr="00A903B8">
        <w:rPr>
          <w:rFonts w:ascii="Arial" w:hAnsi="Arial" w:cs="Arial"/>
        </w:rPr>
        <w:t>Transportation</w:t>
      </w:r>
      <w:r w:rsidRPr="00A903B8">
        <w:rPr>
          <w:rFonts w:ascii="Arial" w:hAnsi="Arial" w:cs="Arial"/>
          <w:spacing w:val="1"/>
        </w:rPr>
        <w:t xml:space="preserve"> </w:t>
      </w:r>
      <w:r w:rsidRPr="00A903B8">
        <w:rPr>
          <w:rFonts w:ascii="Arial" w:hAnsi="Arial" w:cs="Arial"/>
        </w:rPr>
        <w:t>Regulations</w:t>
      </w:r>
      <w:r w:rsidRPr="00A903B8">
        <w:rPr>
          <w:rFonts w:ascii="Arial" w:hAnsi="Arial" w:cs="Arial"/>
          <w:spacing w:val="1"/>
        </w:rPr>
        <w:t xml:space="preserve"> </w:t>
      </w:r>
      <w:r w:rsidRPr="00A903B8">
        <w:rPr>
          <w:rFonts w:ascii="Arial" w:hAnsi="Arial" w:cs="Arial"/>
        </w:rPr>
        <w:t>entitled</w:t>
      </w:r>
      <w:r w:rsidRPr="00A903B8">
        <w:rPr>
          <w:rFonts w:ascii="Arial" w:hAnsi="Arial" w:cs="Arial"/>
          <w:spacing w:val="1"/>
        </w:rPr>
        <w:t xml:space="preserve"> </w:t>
      </w:r>
      <w:r w:rsidRPr="00A903B8">
        <w:rPr>
          <w:rFonts w:ascii="Arial" w:hAnsi="Arial" w:cs="Arial"/>
        </w:rPr>
        <w:t>"Participation</w:t>
      </w:r>
      <w:r w:rsidRPr="00A903B8">
        <w:rPr>
          <w:rFonts w:ascii="Arial" w:hAnsi="Arial" w:cs="Arial"/>
          <w:spacing w:val="1"/>
        </w:rPr>
        <w:t xml:space="preserve"> </w:t>
      </w:r>
      <w:r w:rsidRPr="00A903B8">
        <w:rPr>
          <w:rFonts w:ascii="Arial" w:hAnsi="Arial" w:cs="Arial"/>
        </w:rPr>
        <w:t>by</w:t>
      </w:r>
      <w:r w:rsidRPr="00A903B8">
        <w:rPr>
          <w:rFonts w:ascii="Arial" w:hAnsi="Arial" w:cs="Arial"/>
          <w:spacing w:val="1"/>
        </w:rPr>
        <w:t xml:space="preserve"> </w:t>
      </w:r>
      <w:r w:rsidR="00A903B8" w:rsidRPr="007034FF">
        <w:rPr>
          <w:rFonts w:ascii="Arial" w:hAnsi="Arial" w:cs="Arial"/>
          <w:color w:val="000000" w:themeColor="text1"/>
        </w:rPr>
        <w:t xml:space="preserve">Disadvantaged </w:t>
      </w:r>
      <w:r w:rsidRPr="00A903B8">
        <w:rPr>
          <w:rFonts w:ascii="Arial" w:hAnsi="Arial" w:cs="Arial"/>
        </w:rPr>
        <w:t>Business</w:t>
      </w:r>
      <w:r w:rsidRPr="00A903B8">
        <w:rPr>
          <w:rFonts w:ascii="Arial" w:hAnsi="Arial" w:cs="Arial"/>
          <w:spacing w:val="1"/>
        </w:rPr>
        <w:t xml:space="preserve"> </w:t>
      </w:r>
      <w:r w:rsidRPr="00A903B8">
        <w:rPr>
          <w:rFonts w:ascii="Arial" w:hAnsi="Arial" w:cs="Arial"/>
        </w:rPr>
        <w:t>Enterprise in</w:t>
      </w:r>
      <w:r w:rsidRPr="00A903B8">
        <w:rPr>
          <w:rFonts w:ascii="Arial" w:hAnsi="Arial" w:cs="Arial"/>
          <w:spacing w:val="60"/>
        </w:rPr>
        <w:t xml:space="preserve"> </w:t>
      </w:r>
      <w:r w:rsidRPr="00A903B8">
        <w:rPr>
          <w:rFonts w:ascii="Arial" w:hAnsi="Arial" w:cs="Arial"/>
        </w:rPr>
        <w:t>Department of Transportation Programs", Title 49, Code</w:t>
      </w:r>
      <w:r w:rsidRPr="00A903B8">
        <w:rPr>
          <w:rFonts w:ascii="Arial" w:hAnsi="Arial" w:cs="Arial"/>
          <w:spacing w:val="-57"/>
        </w:rPr>
        <w:t xml:space="preserve"> </w:t>
      </w:r>
      <w:r w:rsidRPr="00A903B8">
        <w:rPr>
          <w:rFonts w:ascii="Arial" w:hAnsi="Arial" w:cs="Arial"/>
        </w:rPr>
        <w:t>of Federal Regulations, Part 26 is applicable to this project.</w:t>
      </w:r>
      <w:r w:rsidRPr="00A903B8">
        <w:rPr>
          <w:rFonts w:ascii="Arial" w:hAnsi="Arial" w:cs="Arial"/>
          <w:spacing w:val="1"/>
        </w:rPr>
        <w:t xml:space="preserve"> </w:t>
      </w:r>
      <w:r w:rsidR="000B0133" w:rsidRPr="00A903B8">
        <w:rPr>
          <w:rFonts w:ascii="Arial" w:hAnsi="Arial" w:cs="Arial"/>
          <w:spacing w:val="1"/>
        </w:rPr>
        <w:t xml:space="preserve"> </w:t>
      </w:r>
      <w:r w:rsidRPr="00A903B8">
        <w:rPr>
          <w:rFonts w:ascii="Arial" w:hAnsi="Arial" w:cs="Arial"/>
        </w:rPr>
        <w:t>Bidders are hereby notified that the</w:t>
      </w:r>
      <w:r w:rsidRPr="00A903B8">
        <w:rPr>
          <w:rFonts w:ascii="Arial" w:hAnsi="Arial" w:cs="Arial"/>
          <w:spacing w:val="1"/>
        </w:rPr>
        <w:t xml:space="preserve"> </w:t>
      </w:r>
      <w:r w:rsidRPr="00A903B8">
        <w:rPr>
          <w:rFonts w:ascii="Arial" w:hAnsi="Arial" w:cs="Arial"/>
        </w:rPr>
        <w:t xml:space="preserve">Department of Transportation will strictly enforce full compliance with all of the requirements </w:t>
      </w:r>
      <w:r w:rsidR="00AE53C1" w:rsidRPr="00A903B8">
        <w:rPr>
          <w:rFonts w:ascii="Arial" w:hAnsi="Arial" w:cs="Arial"/>
        </w:rPr>
        <w:t>of</w:t>
      </w:r>
      <w:r w:rsidR="00AE53C1" w:rsidRPr="00A903B8">
        <w:rPr>
          <w:rFonts w:ascii="Arial" w:hAnsi="Arial" w:cs="Arial"/>
          <w:spacing w:val="-57"/>
        </w:rPr>
        <w:t xml:space="preserve">   </w:t>
      </w:r>
      <w:r w:rsidR="00AE53C1" w:rsidRPr="00A903B8">
        <w:rPr>
          <w:rFonts w:ascii="Arial" w:hAnsi="Arial" w:cs="Arial"/>
        </w:rPr>
        <w:t xml:space="preserve"> the</w:t>
      </w:r>
      <w:r w:rsidRPr="00A903B8">
        <w:rPr>
          <w:rFonts w:ascii="Arial" w:hAnsi="Arial" w:cs="Arial"/>
          <w:spacing w:val="-2"/>
        </w:rPr>
        <w:t xml:space="preserve"> </w:t>
      </w:r>
      <w:r w:rsidR="00A903B8" w:rsidRPr="00A903B8">
        <w:rPr>
          <w:rFonts w:ascii="Arial" w:hAnsi="Arial" w:cs="Arial"/>
          <w:color w:val="FF0000"/>
        </w:rPr>
        <w:t xml:space="preserve">Disadvantaged </w:t>
      </w:r>
      <w:r w:rsidRPr="007034FF">
        <w:rPr>
          <w:rFonts w:ascii="Arial" w:hAnsi="Arial" w:cs="Arial"/>
          <w:color w:val="000000" w:themeColor="text1"/>
        </w:rPr>
        <w:t>Business</w:t>
      </w:r>
      <w:r w:rsidRPr="007034FF">
        <w:rPr>
          <w:rFonts w:ascii="Arial" w:hAnsi="Arial" w:cs="Arial"/>
          <w:color w:val="000000" w:themeColor="text1"/>
          <w:spacing w:val="-1"/>
        </w:rPr>
        <w:t xml:space="preserve"> </w:t>
      </w:r>
      <w:r w:rsidRPr="007034FF">
        <w:rPr>
          <w:rFonts w:ascii="Arial" w:hAnsi="Arial" w:cs="Arial"/>
          <w:color w:val="000000" w:themeColor="text1"/>
        </w:rPr>
        <w:t>Enterprise</w:t>
      </w:r>
      <w:r w:rsidRPr="007034FF">
        <w:rPr>
          <w:rFonts w:ascii="Arial" w:hAnsi="Arial" w:cs="Arial"/>
          <w:color w:val="000000" w:themeColor="text1"/>
          <w:spacing w:val="1"/>
        </w:rPr>
        <w:t xml:space="preserve"> </w:t>
      </w:r>
      <w:r w:rsidRPr="007034FF">
        <w:rPr>
          <w:rFonts w:ascii="Arial" w:hAnsi="Arial" w:cs="Arial"/>
          <w:color w:val="000000" w:themeColor="text1"/>
        </w:rPr>
        <w:t>(</w:t>
      </w:r>
      <w:r w:rsidR="00035944">
        <w:rPr>
          <w:rFonts w:ascii="Arial" w:hAnsi="Arial" w:cs="Arial"/>
          <w:color w:val="000000" w:themeColor="text1"/>
        </w:rPr>
        <w:t>D</w:t>
      </w:r>
      <w:r w:rsidR="00E35165" w:rsidRPr="007034FF">
        <w:rPr>
          <w:rFonts w:ascii="Arial" w:hAnsi="Arial" w:cs="Arial"/>
          <w:color w:val="000000" w:themeColor="text1"/>
        </w:rPr>
        <w:t>BE</w:t>
      </w:r>
      <w:r w:rsidRPr="007034FF">
        <w:rPr>
          <w:rFonts w:ascii="Arial" w:hAnsi="Arial" w:cs="Arial"/>
          <w:color w:val="000000" w:themeColor="text1"/>
        </w:rPr>
        <w:t>)</w:t>
      </w:r>
      <w:r w:rsidRPr="007034FF">
        <w:rPr>
          <w:rFonts w:ascii="Arial" w:hAnsi="Arial" w:cs="Arial"/>
          <w:color w:val="000000" w:themeColor="text1"/>
          <w:spacing w:val="-2"/>
        </w:rPr>
        <w:t xml:space="preserve"> </w:t>
      </w:r>
      <w:r w:rsidRPr="007034FF">
        <w:rPr>
          <w:rFonts w:ascii="Arial" w:hAnsi="Arial" w:cs="Arial"/>
          <w:color w:val="000000" w:themeColor="text1"/>
        </w:rPr>
        <w:t>program with</w:t>
      </w:r>
      <w:r w:rsidRPr="007034FF">
        <w:rPr>
          <w:rFonts w:ascii="Arial" w:hAnsi="Arial" w:cs="Arial"/>
          <w:color w:val="000000" w:themeColor="text1"/>
          <w:spacing w:val="-1"/>
        </w:rPr>
        <w:t xml:space="preserve"> </w:t>
      </w:r>
      <w:r w:rsidRPr="007034FF">
        <w:rPr>
          <w:rFonts w:ascii="Arial" w:hAnsi="Arial" w:cs="Arial"/>
          <w:color w:val="000000" w:themeColor="text1"/>
        </w:rPr>
        <w:t>respect to</w:t>
      </w:r>
      <w:r w:rsidRPr="007034FF">
        <w:rPr>
          <w:rFonts w:ascii="Arial" w:hAnsi="Arial" w:cs="Arial"/>
          <w:color w:val="000000" w:themeColor="text1"/>
          <w:spacing w:val="-1"/>
        </w:rPr>
        <w:t xml:space="preserve"> </w:t>
      </w:r>
      <w:r w:rsidRPr="007034FF">
        <w:rPr>
          <w:rFonts w:ascii="Arial" w:hAnsi="Arial" w:cs="Arial"/>
          <w:color w:val="000000" w:themeColor="text1"/>
        </w:rPr>
        <w:t>this project.</w:t>
      </w:r>
    </w:p>
    <w:p w14:paraId="04D70058" w14:textId="23308C90" w:rsidR="007F106E" w:rsidRPr="007034FF" w:rsidRDefault="007F106E" w:rsidP="00035944">
      <w:pPr>
        <w:pStyle w:val="BodyText"/>
        <w:spacing w:line="480" w:lineRule="auto"/>
        <w:ind w:left="101" w:right="115" w:firstLine="720"/>
        <w:jc w:val="both"/>
        <w:rPr>
          <w:rFonts w:ascii="Arial" w:hAnsi="Arial" w:cs="Arial"/>
          <w:color w:val="000000" w:themeColor="text1"/>
        </w:rPr>
      </w:pPr>
      <w:r w:rsidRPr="007034FF">
        <w:rPr>
          <w:rFonts w:ascii="Arial" w:hAnsi="Arial" w:cs="Arial"/>
          <w:color w:val="000000" w:themeColor="text1"/>
        </w:rPr>
        <w:t xml:space="preserve">Bidders are directed to read and be familiar with the </w:t>
      </w:r>
      <w:r w:rsidR="00A903B8" w:rsidRPr="007034FF">
        <w:rPr>
          <w:rFonts w:ascii="Arial" w:hAnsi="Arial" w:cs="Arial"/>
          <w:color w:val="000000" w:themeColor="text1"/>
        </w:rPr>
        <w:t>Disadvantaged</w:t>
      </w:r>
      <w:r w:rsidR="00A903B8" w:rsidRPr="007034FF">
        <w:rPr>
          <w:color w:val="000000" w:themeColor="text1"/>
        </w:rPr>
        <w:t xml:space="preserve"> </w:t>
      </w:r>
      <w:r w:rsidRPr="007034FF">
        <w:rPr>
          <w:rFonts w:ascii="Arial" w:hAnsi="Arial" w:cs="Arial"/>
          <w:color w:val="000000" w:themeColor="text1"/>
        </w:rPr>
        <w:t>Business Enterprise (</w:t>
      </w:r>
      <w:r w:rsidR="00A903B8" w:rsidRPr="007034FF">
        <w:rPr>
          <w:rFonts w:ascii="Arial" w:hAnsi="Arial" w:cs="Arial"/>
          <w:color w:val="000000" w:themeColor="text1"/>
        </w:rPr>
        <w:t>D</w:t>
      </w:r>
      <w:r w:rsidRPr="007034FF">
        <w:rPr>
          <w:rFonts w:ascii="Arial" w:hAnsi="Arial" w:cs="Arial"/>
          <w:color w:val="000000" w:themeColor="text1"/>
        </w:rPr>
        <w:t xml:space="preserve">BE) Requirements, which establishes the program requirements pursuant to Title 49 Code of Federal Regulations Part 26 and, particularly, the requirements of certification, method of award, and evidence of </w:t>
      </w:r>
      <w:r w:rsidRPr="007034FF">
        <w:rPr>
          <w:rFonts w:ascii="Arial" w:hAnsi="Arial" w:cs="Arial"/>
          <w:color w:val="000000" w:themeColor="text1"/>
        </w:rPr>
        <w:lastRenderedPageBreak/>
        <w:t xml:space="preserve">good faith.  All Bidders must e-mail the Engineer at email address, the </w:t>
      </w:r>
      <w:bookmarkStart w:id="9" w:name="_Hlk86165827"/>
      <w:r w:rsidR="00A903B8" w:rsidRPr="007034FF">
        <w:rPr>
          <w:rFonts w:ascii="Arial" w:hAnsi="Arial" w:cs="Arial"/>
          <w:color w:val="000000" w:themeColor="text1"/>
        </w:rPr>
        <w:t>Disadvantaged</w:t>
      </w:r>
      <w:r w:rsidR="00A903B8" w:rsidRPr="007034FF">
        <w:rPr>
          <w:color w:val="000000" w:themeColor="text1"/>
        </w:rPr>
        <w:t xml:space="preserve"> </w:t>
      </w:r>
      <w:r w:rsidRPr="007034FF">
        <w:rPr>
          <w:rFonts w:ascii="Arial" w:hAnsi="Arial" w:cs="Arial"/>
          <w:color w:val="000000" w:themeColor="text1"/>
        </w:rPr>
        <w:t>Business Enterprise (</w:t>
      </w:r>
      <w:r w:rsidR="00A903B8" w:rsidRPr="007034FF">
        <w:rPr>
          <w:rFonts w:ascii="Arial" w:hAnsi="Arial" w:cs="Arial"/>
          <w:color w:val="000000" w:themeColor="text1"/>
        </w:rPr>
        <w:t>D</w:t>
      </w:r>
      <w:r w:rsidRPr="007034FF">
        <w:rPr>
          <w:rFonts w:ascii="Arial" w:hAnsi="Arial" w:cs="Arial"/>
          <w:color w:val="000000" w:themeColor="text1"/>
        </w:rPr>
        <w:t>BE)</w:t>
      </w:r>
      <w:bookmarkEnd w:id="9"/>
      <w:r w:rsidRPr="007034FF">
        <w:rPr>
          <w:rFonts w:ascii="Arial" w:hAnsi="Arial" w:cs="Arial"/>
          <w:color w:val="000000" w:themeColor="text1"/>
        </w:rPr>
        <w:t xml:space="preserve"> Contract Goal Verification and Good Faith Efforts (GFE) Documentation for Construction, </w:t>
      </w:r>
      <w:r w:rsidR="00A903B8" w:rsidRPr="007034FF">
        <w:rPr>
          <w:rFonts w:ascii="Arial" w:hAnsi="Arial" w:cs="Arial"/>
          <w:color w:val="000000" w:themeColor="text1"/>
        </w:rPr>
        <w:t>Disadvantaged</w:t>
      </w:r>
      <w:r w:rsidR="00A903B8" w:rsidRPr="007034FF">
        <w:rPr>
          <w:color w:val="000000" w:themeColor="text1"/>
        </w:rPr>
        <w:t xml:space="preserve"> </w:t>
      </w:r>
      <w:r w:rsidRPr="007034FF">
        <w:rPr>
          <w:rFonts w:ascii="Arial" w:hAnsi="Arial" w:cs="Arial"/>
          <w:color w:val="000000" w:themeColor="text1"/>
        </w:rPr>
        <w:t>Business Enterprise (</w:t>
      </w:r>
      <w:r w:rsidR="00A903B8" w:rsidRPr="007034FF">
        <w:rPr>
          <w:rFonts w:ascii="Arial" w:hAnsi="Arial" w:cs="Arial"/>
          <w:color w:val="000000" w:themeColor="text1"/>
        </w:rPr>
        <w:t>D</w:t>
      </w:r>
      <w:r w:rsidRPr="007034FF">
        <w:rPr>
          <w:rFonts w:ascii="Arial" w:hAnsi="Arial" w:cs="Arial"/>
          <w:color w:val="000000" w:themeColor="text1"/>
        </w:rPr>
        <w:t xml:space="preserve">BE) Confirmation and Commitment Agreement – Trucking Company and </w:t>
      </w:r>
      <w:r w:rsidR="00A903B8" w:rsidRPr="007034FF">
        <w:rPr>
          <w:rFonts w:ascii="Arial" w:hAnsi="Arial" w:cs="Arial"/>
          <w:color w:val="000000" w:themeColor="text1"/>
        </w:rPr>
        <w:t>Disadvantaged</w:t>
      </w:r>
      <w:r w:rsidR="00A903B8" w:rsidRPr="007034FF">
        <w:rPr>
          <w:color w:val="000000" w:themeColor="text1"/>
        </w:rPr>
        <w:t xml:space="preserve"> </w:t>
      </w:r>
      <w:r w:rsidRPr="007034FF">
        <w:rPr>
          <w:rFonts w:ascii="Arial" w:hAnsi="Arial" w:cs="Arial"/>
          <w:color w:val="000000" w:themeColor="text1"/>
        </w:rPr>
        <w:t>Business Enterprise (</w:t>
      </w:r>
      <w:r w:rsidR="00A903B8" w:rsidRPr="007034FF">
        <w:rPr>
          <w:rFonts w:ascii="Arial" w:hAnsi="Arial" w:cs="Arial"/>
          <w:color w:val="000000" w:themeColor="text1"/>
        </w:rPr>
        <w:t>D</w:t>
      </w:r>
      <w:r w:rsidRPr="007034FF">
        <w:rPr>
          <w:rFonts w:ascii="Arial" w:hAnsi="Arial" w:cs="Arial"/>
          <w:color w:val="000000" w:themeColor="text1"/>
        </w:rPr>
        <w:t>BE) Confirmation and Commitment Agreement –Subcontractor, Manufacturer, or Supplier by Due Date and Time.  Failure to provide these documents shall be cause for bid/proposal rejection.</w:t>
      </w:r>
    </w:p>
    <w:p w14:paraId="3DE088C5" w14:textId="519144E0" w:rsidR="007B0A84" w:rsidRPr="00A903B8" w:rsidRDefault="007B0A84" w:rsidP="00E95529">
      <w:pPr>
        <w:spacing w:line="480" w:lineRule="auto"/>
        <w:ind w:firstLine="720"/>
        <w:jc w:val="both"/>
        <w:rPr>
          <w:rFonts w:ascii="Arial" w:hAnsi="Arial" w:cs="Arial"/>
          <w:color w:val="000000"/>
          <w:sz w:val="24"/>
          <w:szCs w:val="24"/>
        </w:rPr>
      </w:pPr>
      <w:r w:rsidRPr="00A903B8">
        <w:rPr>
          <w:rFonts w:ascii="Arial" w:hAnsi="Arial" w:cs="Arial"/>
          <w:color w:val="000000"/>
          <w:sz w:val="24"/>
        </w:rPr>
        <w:t xml:space="preserve">Each proposal shall be on a form furnished by the Department of Public </w:t>
      </w:r>
      <w:r w:rsidRPr="00A903B8">
        <w:rPr>
          <w:rFonts w:ascii="Arial" w:hAnsi="Arial" w:cs="Arial"/>
          <w:color w:val="000000"/>
          <w:sz w:val="24"/>
          <w:szCs w:val="24"/>
        </w:rPr>
        <w:t>Works, County of Kauai.</w:t>
      </w:r>
    </w:p>
    <w:p w14:paraId="69EBBA24" w14:textId="4D0C33D2" w:rsidR="007B0A84" w:rsidRPr="00A903B8" w:rsidRDefault="007B0A84" w:rsidP="00E95529">
      <w:pPr>
        <w:tabs>
          <w:tab w:val="left" w:pos="720"/>
          <w:tab w:val="left" w:pos="1800"/>
          <w:tab w:val="center" w:pos="4320"/>
          <w:tab w:val="right" w:pos="8640"/>
        </w:tabs>
        <w:spacing w:line="480" w:lineRule="auto"/>
        <w:ind w:firstLine="720"/>
        <w:jc w:val="both"/>
        <w:rPr>
          <w:rFonts w:ascii="Arial" w:hAnsi="Arial" w:cs="Arial"/>
          <w:color w:val="000000"/>
          <w:sz w:val="24"/>
          <w:szCs w:val="24"/>
        </w:rPr>
      </w:pPr>
      <w:r w:rsidRPr="00A903B8">
        <w:rPr>
          <w:rFonts w:ascii="Arial" w:hAnsi="Arial" w:cs="Arial"/>
          <w:color w:val="000000"/>
          <w:sz w:val="24"/>
          <w:szCs w:val="24"/>
        </w:rPr>
        <w:t xml:space="preserve">Estimated construction cost </w:t>
      </w:r>
      <w:commentRangeStart w:id="10"/>
      <w:r w:rsidRPr="00A903B8">
        <w:rPr>
          <w:rFonts w:ascii="Arial" w:hAnsi="Arial" w:cs="Arial"/>
          <w:color w:val="000000"/>
          <w:sz w:val="24"/>
          <w:szCs w:val="24"/>
        </w:rPr>
        <w:t xml:space="preserve">is  </w:t>
      </w:r>
      <w:commentRangeEnd w:id="10"/>
      <w:r w:rsidRPr="00A903B8">
        <w:rPr>
          <w:rStyle w:val="CommentReference"/>
          <w:rFonts w:ascii="Arial" w:hAnsi="Arial" w:cs="Arial"/>
          <w:vanish/>
          <w:sz w:val="24"/>
          <w:szCs w:val="24"/>
        </w:rPr>
        <w:commentReference w:id="10"/>
      </w:r>
      <w:r w:rsidRPr="00A903B8">
        <w:rPr>
          <w:rFonts w:ascii="Arial" w:hAnsi="Arial" w:cs="Arial"/>
          <w:color w:val="000000"/>
          <w:sz w:val="24"/>
          <w:szCs w:val="24"/>
        </w:rPr>
        <w:t>.</w:t>
      </w:r>
    </w:p>
    <w:p w14:paraId="1350E959" w14:textId="48FA02C7" w:rsidR="007B0A84" w:rsidRPr="00A903B8" w:rsidRDefault="007B0A84" w:rsidP="00E95529">
      <w:pPr>
        <w:pStyle w:val="BodyText"/>
        <w:spacing w:line="480" w:lineRule="auto"/>
        <w:ind w:firstLine="720"/>
        <w:rPr>
          <w:rFonts w:ascii="Arial" w:hAnsi="Arial" w:cs="Arial"/>
        </w:rPr>
      </w:pPr>
      <w:r w:rsidRPr="00A903B8">
        <w:rPr>
          <w:rFonts w:ascii="Arial" w:hAnsi="Arial" w:cs="Arial"/>
        </w:rPr>
        <w:t xml:space="preserve">For additional information on this project,  contact __________________________ </w:t>
      </w:r>
      <w:commentRangeStart w:id="11"/>
      <w:r w:rsidRPr="00A903B8">
        <w:rPr>
          <w:rFonts w:ascii="Arial" w:hAnsi="Arial" w:cs="Arial"/>
        </w:rPr>
        <w:t xml:space="preserve">at </w:t>
      </w:r>
      <w:commentRangeEnd w:id="11"/>
      <w:r w:rsidRPr="00A903B8">
        <w:rPr>
          <w:rStyle w:val="CommentReference"/>
          <w:rFonts w:ascii="Arial" w:hAnsi="Arial" w:cs="Arial"/>
          <w:vanish/>
          <w:sz w:val="24"/>
          <w:szCs w:val="24"/>
        </w:rPr>
        <w:commentReference w:id="11"/>
      </w:r>
      <w:r w:rsidRPr="00A903B8">
        <w:rPr>
          <w:rFonts w:ascii="Arial" w:hAnsi="Arial" w:cs="Arial"/>
        </w:rPr>
        <w:t>(</w:t>
      </w:r>
      <w:commentRangeStart w:id="12"/>
      <w:r w:rsidRPr="00A903B8">
        <w:rPr>
          <w:rFonts w:ascii="Arial" w:hAnsi="Arial" w:cs="Arial"/>
        </w:rPr>
        <w:t>808</w:t>
      </w:r>
      <w:commentRangeEnd w:id="12"/>
      <w:r w:rsidRPr="00A903B8">
        <w:rPr>
          <w:rStyle w:val="CommentReference"/>
          <w:rFonts w:ascii="Arial" w:hAnsi="Arial" w:cs="Arial"/>
          <w:vanish/>
          <w:sz w:val="24"/>
          <w:szCs w:val="24"/>
        </w:rPr>
        <w:commentReference w:id="12"/>
      </w:r>
      <w:r w:rsidRPr="00A903B8">
        <w:rPr>
          <w:rFonts w:ascii="Arial" w:hAnsi="Arial" w:cs="Arial"/>
        </w:rPr>
        <w:t xml:space="preserve">) _____________ </w:t>
      </w:r>
      <w:commentRangeStart w:id="13"/>
      <w:r w:rsidRPr="00A903B8">
        <w:rPr>
          <w:rFonts w:ascii="Arial" w:hAnsi="Arial" w:cs="Arial"/>
        </w:rPr>
        <w:t xml:space="preserve">or </w:t>
      </w:r>
      <w:commentRangeEnd w:id="13"/>
      <w:r w:rsidRPr="00A903B8">
        <w:rPr>
          <w:rStyle w:val="CommentReference"/>
          <w:rFonts w:ascii="Arial" w:hAnsi="Arial" w:cs="Arial"/>
          <w:vanish/>
          <w:sz w:val="24"/>
          <w:szCs w:val="24"/>
        </w:rPr>
        <w:commentReference w:id="13"/>
      </w:r>
      <w:r w:rsidRPr="00A903B8">
        <w:rPr>
          <w:rFonts w:ascii="Arial" w:hAnsi="Arial" w:cs="Arial"/>
        </w:rPr>
        <w:t>__________________________  at (</w:t>
      </w:r>
      <w:commentRangeStart w:id="14"/>
      <w:r w:rsidRPr="00A903B8">
        <w:rPr>
          <w:rFonts w:ascii="Arial" w:hAnsi="Arial" w:cs="Arial"/>
        </w:rPr>
        <w:t>808</w:t>
      </w:r>
      <w:commentRangeEnd w:id="14"/>
      <w:r w:rsidRPr="00A903B8">
        <w:rPr>
          <w:rStyle w:val="CommentReference"/>
          <w:rFonts w:ascii="Arial" w:hAnsi="Arial" w:cs="Arial"/>
          <w:vanish/>
          <w:sz w:val="24"/>
          <w:szCs w:val="24"/>
        </w:rPr>
        <w:commentReference w:id="14"/>
      </w:r>
      <w:r w:rsidRPr="00A903B8">
        <w:rPr>
          <w:rFonts w:ascii="Arial" w:hAnsi="Arial" w:cs="Arial"/>
        </w:rPr>
        <w:t xml:space="preserve">) _____________,  </w:t>
      </w:r>
      <w:r w:rsidRPr="00A903B8">
        <w:rPr>
          <w:rFonts w:ascii="Arial" w:hAnsi="Arial" w:cs="Arial"/>
          <w:b/>
          <w:bCs/>
          <w:color w:val="0000FF"/>
        </w:rPr>
        <w:t xml:space="preserve"> </w:t>
      </w:r>
      <w:r w:rsidRPr="00A903B8">
        <w:rPr>
          <w:rFonts w:ascii="Arial" w:hAnsi="Arial" w:cs="Arial"/>
        </w:rPr>
        <w:t>_________________________________________.</w:t>
      </w:r>
      <w:r w:rsidRPr="00A903B8">
        <w:rPr>
          <w:rFonts w:ascii="Arial" w:hAnsi="Arial" w:cs="Arial"/>
          <w:color w:val="0000FF"/>
        </w:rPr>
        <w:t xml:space="preserve"> </w:t>
      </w:r>
    </w:p>
    <w:p w14:paraId="2214AEE3" w14:textId="1CE5E64C" w:rsidR="007B0A84" w:rsidRPr="00A903B8" w:rsidRDefault="007B0A84" w:rsidP="00E95529">
      <w:pPr>
        <w:spacing w:line="480" w:lineRule="auto"/>
        <w:ind w:firstLine="810"/>
        <w:jc w:val="both"/>
        <w:rPr>
          <w:rFonts w:ascii="Arial" w:hAnsi="Arial" w:cs="Arial"/>
          <w:color w:val="000000"/>
          <w:sz w:val="24"/>
          <w:szCs w:val="24"/>
        </w:rPr>
      </w:pPr>
      <w:r w:rsidRPr="00A903B8">
        <w:rPr>
          <w:rFonts w:ascii="Arial" w:hAnsi="Arial" w:cs="Arial"/>
          <w:color w:val="000000"/>
          <w:sz w:val="24"/>
          <w:szCs w:val="24"/>
        </w:rPr>
        <w:t>The County of Kauai reserves the right to reject any or all proposals and to waive any defects in said proposals for the best interest of the public.</w:t>
      </w:r>
    </w:p>
    <w:p w14:paraId="0E85ECBF" w14:textId="4B1D8741" w:rsidR="007B0A84" w:rsidRPr="00A903B8" w:rsidRDefault="007B0A84" w:rsidP="00E95529">
      <w:pPr>
        <w:spacing w:line="480" w:lineRule="auto"/>
        <w:ind w:firstLine="720"/>
        <w:jc w:val="both"/>
        <w:rPr>
          <w:rFonts w:ascii="Arial" w:hAnsi="Arial" w:cs="Arial"/>
          <w:color w:val="000000"/>
          <w:sz w:val="24"/>
          <w:szCs w:val="24"/>
        </w:rPr>
      </w:pPr>
      <w:r w:rsidRPr="00A903B8">
        <w:rPr>
          <w:rFonts w:ascii="Arial" w:hAnsi="Arial" w:cs="Arial"/>
          <w:color w:val="000000"/>
          <w:sz w:val="24"/>
          <w:szCs w:val="24"/>
        </w:rPr>
        <w:t>This is a County project funded by the Federal Highway Administration and the County of Kauai.</w:t>
      </w:r>
    </w:p>
    <w:p w14:paraId="42D80A4B" w14:textId="46DAA4B3" w:rsidR="007B0A84" w:rsidRPr="00A903B8" w:rsidRDefault="007B0A84" w:rsidP="00E95529">
      <w:pPr>
        <w:spacing w:line="480" w:lineRule="auto"/>
        <w:ind w:firstLine="720"/>
        <w:jc w:val="both"/>
        <w:rPr>
          <w:rFonts w:ascii="Arial" w:hAnsi="Arial" w:cs="Arial"/>
          <w:color w:val="000000"/>
          <w:sz w:val="24"/>
          <w:szCs w:val="24"/>
        </w:rPr>
      </w:pPr>
      <w:r w:rsidRPr="00A903B8">
        <w:rPr>
          <w:rFonts w:ascii="Arial" w:hAnsi="Arial" w:cs="Arial"/>
          <w:color w:val="000000"/>
          <w:sz w:val="24"/>
          <w:szCs w:val="24"/>
        </w:rPr>
        <w:t>Bid Document No. ______________________.</w:t>
      </w:r>
    </w:p>
    <w:p w14:paraId="758D260F" w14:textId="77777777" w:rsidR="007B0A84" w:rsidRPr="00A903B8" w:rsidRDefault="007B0A84" w:rsidP="007B0A84">
      <w:pPr>
        <w:jc w:val="both"/>
        <w:rPr>
          <w:rFonts w:ascii="Arial" w:hAnsi="Arial" w:cs="Arial"/>
          <w:color w:val="000000"/>
          <w:sz w:val="24"/>
        </w:rPr>
      </w:pPr>
    </w:p>
    <w:p w14:paraId="42FA118C" w14:textId="77777777" w:rsidR="007B0A84" w:rsidRPr="00A903B8" w:rsidRDefault="007B0A84" w:rsidP="007B0A84">
      <w:pPr>
        <w:jc w:val="both"/>
        <w:rPr>
          <w:rFonts w:ascii="Arial" w:hAnsi="Arial" w:cs="Arial"/>
          <w:color w:val="000000"/>
          <w:sz w:val="24"/>
        </w:rPr>
      </w:pPr>
    </w:p>
    <w:p w14:paraId="0E800AB1" w14:textId="77777777" w:rsidR="007B0A84" w:rsidRPr="00A903B8" w:rsidRDefault="007B0A84" w:rsidP="007B0A84">
      <w:pPr>
        <w:tabs>
          <w:tab w:val="right" w:pos="8550"/>
        </w:tabs>
        <w:rPr>
          <w:rFonts w:ascii="Arial" w:hAnsi="Arial" w:cs="Arial"/>
          <w:color w:val="000000"/>
          <w:sz w:val="24"/>
        </w:rPr>
      </w:pPr>
      <w:r w:rsidRPr="00A903B8">
        <w:rPr>
          <w:rFonts w:ascii="Arial" w:hAnsi="Arial" w:cs="Arial"/>
          <w:color w:val="000000"/>
          <w:sz w:val="24"/>
        </w:rPr>
        <w:tab/>
        <w:t>________________________________________</w:t>
      </w:r>
    </w:p>
    <w:p w14:paraId="6126F22E" w14:textId="153829D5" w:rsidR="007B0A84" w:rsidRPr="00A903B8" w:rsidRDefault="007B0A84" w:rsidP="007B0A84">
      <w:pPr>
        <w:pStyle w:val="Heading1"/>
        <w:tabs>
          <w:tab w:val="center" w:pos="6120"/>
        </w:tabs>
        <w:rPr>
          <w:rFonts w:ascii="Arial" w:hAnsi="Arial" w:cs="Arial"/>
          <w:b w:val="0"/>
          <w:bCs w:val="0"/>
          <w:color w:val="000000"/>
        </w:rPr>
      </w:pPr>
      <w:r w:rsidRPr="00A903B8">
        <w:rPr>
          <w:rFonts w:ascii="Arial" w:hAnsi="Arial" w:cs="Arial"/>
          <w:color w:val="000000"/>
        </w:rPr>
        <w:tab/>
      </w:r>
      <w:r w:rsidR="005D66DF" w:rsidRPr="00A903B8">
        <w:rPr>
          <w:rFonts w:ascii="Arial" w:hAnsi="Arial" w:cs="Arial"/>
          <w:b w:val="0"/>
          <w:bCs w:val="0"/>
          <w:color w:val="000000"/>
        </w:rPr>
        <w:t>Reiko Matsuyama</w:t>
      </w:r>
    </w:p>
    <w:p w14:paraId="2E25AC4C" w14:textId="77777777" w:rsidR="007B0A84" w:rsidRPr="00A903B8" w:rsidRDefault="007B0A84" w:rsidP="007B0A84">
      <w:pPr>
        <w:pStyle w:val="Heading2"/>
        <w:tabs>
          <w:tab w:val="center" w:pos="6120"/>
        </w:tabs>
        <w:rPr>
          <w:rFonts w:ascii="Arial" w:hAnsi="Arial" w:cs="Arial"/>
          <w:color w:val="000000"/>
          <w:sz w:val="24"/>
          <w:szCs w:val="24"/>
        </w:rPr>
      </w:pPr>
      <w:r w:rsidRPr="00A903B8">
        <w:rPr>
          <w:rFonts w:ascii="Arial" w:hAnsi="Arial" w:cs="Arial"/>
          <w:color w:val="000000"/>
          <w:sz w:val="24"/>
          <w:szCs w:val="24"/>
        </w:rPr>
        <w:tab/>
        <w:t>DIRECTOR OF FINANCE</w:t>
      </w:r>
    </w:p>
    <w:p w14:paraId="764FB46D" w14:textId="77777777" w:rsidR="007B0A84" w:rsidRPr="00A903B8" w:rsidRDefault="007B0A84" w:rsidP="007B0A84">
      <w:pPr>
        <w:tabs>
          <w:tab w:val="center" w:pos="6120"/>
        </w:tabs>
        <w:rPr>
          <w:rFonts w:ascii="Arial" w:hAnsi="Arial" w:cs="Arial"/>
          <w:color w:val="000000"/>
          <w:sz w:val="24"/>
          <w:szCs w:val="24"/>
        </w:rPr>
      </w:pPr>
      <w:r w:rsidRPr="00A903B8">
        <w:rPr>
          <w:rFonts w:ascii="Arial" w:hAnsi="Arial" w:cs="Arial"/>
          <w:color w:val="000000"/>
          <w:sz w:val="24"/>
          <w:szCs w:val="24"/>
        </w:rPr>
        <w:tab/>
        <w:t>County of Kauai</w:t>
      </w:r>
    </w:p>
    <w:p w14:paraId="6AC9AB1D" w14:textId="77777777" w:rsidR="007B0A84" w:rsidRPr="00A903B8" w:rsidRDefault="007B0A84" w:rsidP="007B0A84">
      <w:pPr>
        <w:rPr>
          <w:rFonts w:ascii="Arial" w:hAnsi="Arial" w:cs="Arial"/>
          <w:color w:val="000000"/>
          <w:sz w:val="24"/>
        </w:rPr>
      </w:pPr>
    </w:p>
    <w:p w14:paraId="4F709535" w14:textId="767FC68D" w:rsidR="007B0A84" w:rsidRPr="00A903B8" w:rsidRDefault="007B0A84" w:rsidP="000E5D6F">
      <w:pPr>
        <w:pStyle w:val="Heading3"/>
        <w:tabs>
          <w:tab w:val="left" w:pos="3960"/>
        </w:tabs>
        <w:rPr>
          <w:rFonts w:ascii="Arial" w:hAnsi="Arial" w:cs="Arial"/>
          <w:color w:val="000000"/>
        </w:rPr>
      </w:pPr>
      <w:r w:rsidRPr="00A903B8">
        <w:rPr>
          <w:rFonts w:ascii="Arial" w:hAnsi="Arial" w:cs="Arial"/>
          <w:color w:val="000000"/>
        </w:rPr>
        <w:tab/>
        <w:t xml:space="preserve">By Order of </w:t>
      </w:r>
      <w:r w:rsidR="005D66DF" w:rsidRPr="00A903B8">
        <w:rPr>
          <w:rFonts w:ascii="Arial" w:hAnsi="Arial" w:cs="Arial"/>
          <w:color w:val="000000"/>
        </w:rPr>
        <w:t>Derek S.K. Kawakami</w:t>
      </w:r>
      <w:r w:rsidRPr="00A903B8">
        <w:rPr>
          <w:rFonts w:ascii="Arial" w:hAnsi="Arial" w:cs="Arial"/>
          <w:color w:val="000000"/>
        </w:rPr>
        <w:t>, Mayor</w:t>
      </w:r>
    </w:p>
    <w:p w14:paraId="2D18E6A0" w14:textId="26A99EE8" w:rsidR="007B0A84" w:rsidRPr="00A903B8" w:rsidRDefault="007B0A84" w:rsidP="000E5D6F">
      <w:pPr>
        <w:pStyle w:val="Heading2"/>
        <w:tabs>
          <w:tab w:val="center" w:pos="5760"/>
        </w:tabs>
        <w:rPr>
          <w:rFonts w:ascii="Arial" w:hAnsi="Arial" w:cs="Arial"/>
          <w:color w:val="000000"/>
          <w:sz w:val="24"/>
          <w:szCs w:val="24"/>
        </w:rPr>
      </w:pPr>
      <w:r w:rsidRPr="00A903B8">
        <w:rPr>
          <w:rFonts w:ascii="Arial" w:hAnsi="Arial" w:cs="Arial"/>
          <w:color w:val="000000"/>
          <w:sz w:val="24"/>
          <w:szCs w:val="24"/>
        </w:rPr>
        <w:tab/>
        <w:t xml:space="preserve">County of Kauai </w:t>
      </w:r>
    </w:p>
    <w:p w14:paraId="508771B3" w14:textId="77777777" w:rsidR="007B0A84" w:rsidRPr="00A903B8" w:rsidRDefault="007B0A84" w:rsidP="007B0A84">
      <w:pPr>
        <w:rPr>
          <w:rFonts w:ascii="Arial" w:hAnsi="Arial" w:cs="Arial"/>
          <w:color w:val="000000"/>
          <w:sz w:val="24"/>
        </w:rPr>
      </w:pPr>
    </w:p>
    <w:p w14:paraId="7721B944" w14:textId="77777777" w:rsidR="007B0A84" w:rsidRPr="00A903B8" w:rsidRDefault="007B0A84" w:rsidP="007B0A84">
      <w:pPr>
        <w:rPr>
          <w:rFonts w:ascii="Arial" w:hAnsi="Arial" w:cs="Arial"/>
          <w:color w:val="000000"/>
          <w:sz w:val="24"/>
        </w:rPr>
      </w:pPr>
      <w:r w:rsidRPr="00A903B8">
        <w:rPr>
          <w:rFonts w:ascii="Arial" w:hAnsi="Arial" w:cs="Arial"/>
          <w:color w:val="000000"/>
          <w:sz w:val="24"/>
        </w:rPr>
        <w:t xml:space="preserve">Internet Posting </w:t>
      </w:r>
      <w:r w:rsidRPr="00A903B8">
        <w:rPr>
          <w:rFonts w:ascii="Arial" w:hAnsi="Arial" w:cs="Arial"/>
          <w:color w:val="000000"/>
          <w:sz w:val="24"/>
        </w:rPr>
        <w:tab/>
      </w:r>
    </w:p>
    <w:sectPr w:rsidR="007B0A84" w:rsidRPr="00A903B8" w:rsidSect="00727A07">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wy_ds02" w:initials="h">
    <w:p w14:paraId="26CF4667" w14:textId="77777777" w:rsidR="007B0A84" w:rsidRDefault="007B0A84" w:rsidP="007B0A84">
      <w:pPr>
        <w:pStyle w:val="CommentText"/>
        <w:rPr>
          <w:sz w:val="18"/>
        </w:rPr>
      </w:pPr>
      <w:r>
        <w:rPr>
          <w:iCs/>
          <w:sz w:val="18"/>
        </w:rPr>
        <w:fldChar w:fldCharType="begin"/>
      </w:r>
      <w:r>
        <w:rPr>
          <w:iCs/>
          <w:sz w:val="18"/>
        </w:rPr>
        <w:instrText>PAGE \# "'Page: '#'</w:instrText>
      </w:r>
      <w:r>
        <w:rPr>
          <w:iCs/>
          <w:sz w:val="18"/>
        </w:rPr>
        <w:br/>
        <w:instrText>'"</w:instrText>
      </w:r>
      <w:r>
        <w:rPr>
          <w:rStyle w:val="CommentReference"/>
          <w:iCs/>
          <w:sz w:val="18"/>
        </w:rPr>
        <w:instrText xml:space="preserve">  </w:instrText>
      </w:r>
      <w:r>
        <w:rPr>
          <w:iCs/>
          <w:sz w:val="18"/>
        </w:rPr>
        <w:fldChar w:fldCharType="end"/>
      </w:r>
      <w:r>
        <w:rPr>
          <w:rStyle w:val="CommentReference"/>
          <w:iCs/>
          <w:sz w:val="18"/>
        </w:rPr>
        <w:annotationRef/>
      </w:r>
      <w:r>
        <w:rPr>
          <w:iCs/>
          <w:sz w:val="18"/>
        </w:rPr>
        <w:t>(insert description of work for the project</w:t>
      </w:r>
      <w:r>
        <w:rPr>
          <w:i/>
          <w:sz w:val="18"/>
        </w:rPr>
        <w:t>)</w:t>
      </w:r>
    </w:p>
  </w:comment>
  <w:comment w:id="3" w:author="hwy_ds02" w:initials="h">
    <w:p w14:paraId="78CC97DC" w14:textId="77777777" w:rsidR="007B0A84" w:rsidRDefault="007B0A84" w:rsidP="007B0A84">
      <w:pPr>
        <w:pStyle w:val="CommentText"/>
        <w:rPr>
          <w:sz w:val="18"/>
        </w:rPr>
      </w:pPr>
      <w:r>
        <w:rPr>
          <w:sz w:val="18"/>
        </w:rPr>
        <w:fldChar w:fldCharType="begin"/>
      </w:r>
      <w:r>
        <w:rPr>
          <w:sz w:val="18"/>
        </w:rPr>
        <w:instrText>PAGE \# "'Page: '#'</w:instrText>
      </w:r>
      <w:r>
        <w:rPr>
          <w:sz w:val="18"/>
        </w:rPr>
        <w:br/>
        <w:instrText>'"</w:instrText>
      </w:r>
      <w:r>
        <w:rPr>
          <w:rStyle w:val="CommentReference"/>
          <w:sz w:val="18"/>
        </w:rPr>
        <w:instrText xml:space="preserve">  </w:instrText>
      </w:r>
      <w:r>
        <w:rPr>
          <w:sz w:val="18"/>
        </w:rPr>
        <w:fldChar w:fldCharType="end"/>
      </w:r>
      <w:r>
        <w:rPr>
          <w:rStyle w:val="CommentReference"/>
          <w:sz w:val="18"/>
        </w:rPr>
        <w:annotationRef/>
      </w:r>
      <w:r>
        <w:rPr>
          <w:sz w:val="18"/>
        </w:rPr>
        <w:t>Date – 15 days before bid opening, Time, and Place</w:t>
      </w:r>
    </w:p>
  </w:comment>
  <w:comment w:id="4" w:author="hwy_ds02" w:initials="h">
    <w:p w14:paraId="5BEAC6D6" w14:textId="77777777" w:rsidR="007B0A84" w:rsidRDefault="007B0A84" w:rsidP="007B0A84">
      <w:pPr>
        <w:pStyle w:val="CommentText"/>
        <w:rPr>
          <w:sz w:val="18"/>
        </w:rPr>
      </w:pPr>
      <w:r>
        <w:rPr>
          <w:sz w:val="18"/>
        </w:rPr>
        <w:fldChar w:fldCharType="begin"/>
      </w:r>
      <w:r>
        <w:rPr>
          <w:sz w:val="18"/>
        </w:rPr>
        <w:instrText>PAGE \# "'Page: '#'</w:instrText>
      </w:r>
      <w:r>
        <w:rPr>
          <w:sz w:val="18"/>
        </w:rPr>
        <w:br/>
        <w:instrText>'"</w:instrText>
      </w:r>
      <w:r>
        <w:rPr>
          <w:rStyle w:val="CommentReference"/>
          <w:sz w:val="18"/>
        </w:rPr>
        <w:instrText xml:space="preserve">  </w:instrText>
      </w:r>
      <w:r>
        <w:rPr>
          <w:sz w:val="18"/>
        </w:rPr>
        <w:fldChar w:fldCharType="end"/>
      </w:r>
      <w:r>
        <w:rPr>
          <w:rStyle w:val="CommentReference"/>
          <w:sz w:val="18"/>
        </w:rPr>
        <w:annotationRef/>
      </w:r>
      <w:r>
        <w:rPr>
          <w:sz w:val="18"/>
        </w:rPr>
        <w:t>(Insert this paragraph for projects with an Engineer’s construction cost estimate of more than $500,000.)</w:t>
      </w:r>
    </w:p>
  </w:comment>
  <w:comment w:id="5" w:author="hwy_ds02" w:initials="h">
    <w:p w14:paraId="58DAD994" w14:textId="77777777" w:rsidR="007B0A84" w:rsidRDefault="007B0A84" w:rsidP="007B0A84">
      <w:pPr>
        <w:pStyle w:val="CommentText"/>
        <w:rPr>
          <w:sz w:val="18"/>
        </w:rPr>
      </w:pPr>
      <w:r>
        <w:rPr>
          <w:sz w:val="18"/>
        </w:rPr>
        <w:fldChar w:fldCharType="begin"/>
      </w:r>
      <w:r>
        <w:rPr>
          <w:sz w:val="18"/>
        </w:rPr>
        <w:instrText>PAGE \# "'Page: '#'</w:instrText>
      </w:r>
      <w:r>
        <w:rPr>
          <w:sz w:val="18"/>
        </w:rPr>
        <w:br/>
        <w:instrText>'"</w:instrText>
      </w:r>
      <w:r>
        <w:rPr>
          <w:rStyle w:val="CommentReference"/>
          <w:sz w:val="18"/>
        </w:rPr>
        <w:instrText xml:space="preserve">  </w:instrText>
      </w:r>
      <w:r>
        <w:rPr>
          <w:sz w:val="18"/>
        </w:rPr>
        <w:fldChar w:fldCharType="end"/>
      </w:r>
      <w:r>
        <w:rPr>
          <w:rStyle w:val="CommentReference"/>
          <w:sz w:val="18"/>
        </w:rPr>
        <w:annotationRef/>
      </w:r>
      <w:r>
        <w:rPr>
          <w:sz w:val="18"/>
        </w:rPr>
        <w:t>(Insert Name)</w:t>
      </w:r>
    </w:p>
  </w:comment>
  <w:comment w:id="6" w:author="hwy_ds02" w:initials="h">
    <w:p w14:paraId="5ED9FACD" w14:textId="77777777" w:rsidR="007B0A84" w:rsidRDefault="007B0A84" w:rsidP="007B0A84">
      <w:pPr>
        <w:pStyle w:val="CommentText"/>
        <w:rPr>
          <w:sz w:val="18"/>
        </w:rPr>
      </w:pPr>
      <w:r>
        <w:rPr>
          <w:sz w:val="18"/>
        </w:rPr>
        <w:fldChar w:fldCharType="begin"/>
      </w:r>
      <w:r>
        <w:rPr>
          <w:sz w:val="18"/>
        </w:rPr>
        <w:instrText>PAGE \# "'Page: '#'</w:instrText>
      </w:r>
      <w:r>
        <w:rPr>
          <w:sz w:val="18"/>
        </w:rPr>
        <w:br/>
        <w:instrText>'"</w:instrText>
      </w:r>
      <w:r>
        <w:rPr>
          <w:rStyle w:val="CommentReference"/>
          <w:sz w:val="18"/>
        </w:rPr>
        <w:instrText xml:space="preserve">  </w:instrText>
      </w:r>
      <w:r>
        <w:rPr>
          <w:sz w:val="18"/>
        </w:rPr>
        <w:fldChar w:fldCharType="end"/>
      </w:r>
      <w:r>
        <w:rPr>
          <w:rStyle w:val="CommentReference"/>
          <w:sz w:val="18"/>
        </w:rPr>
        <w:annotationRef/>
      </w:r>
      <w:r>
        <w:rPr>
          <w:sz w:val="18"/>
        </w:rPr>
        <w:t>(Insert Phone Number)</w:t>
      </w:r>
    </w:p>
  </w:comment>
  <w:comment w:id="7" w:author="hwy_ds02" w:initials="h">
    <w:p w14:paraId="6B7763DC" w14:textId="77777777" w:rsidR="007B0A84" w:rsidRDefault="007B0A84" w:rsidP="007B0A84">
      <w:pPr>
        <w:pStyle w:val="CommentText"/>
        <w:rPr>
          <w:sz w:val="18"/>
        </w:rPr>
      </w:pPr>
      <w:r>
        <w:rPr>
          <w:sz w:val="18"/>
        </w:rPr>
        <w:fldChar w:fldCharType="begin"/>
      </w:r>
      <w:r>
        <w:rPr>
          <w:sz w:val="18"/>
        </w:rPr>
        <w:instrText>PAGE \# "'Page: '#'</w:instrText>
      </w:r>
      <w:r>
        <w:rPr>
          <w:sz w:val="18"/>
        </w:rPr>
        <w:br/>
        <w:instrText>'"</w:instrText>
      </w:r>
      <w:r>
        <w:rPr>
          <w:rStyle w:val="CommentReference"/>
          <w:sz w:val="18"/>
        </w:rPr>
        <w:instrText xml:space="preserve">  </w:instrText>
      </w:r>
      <w:r>
        <w:rPr>
          <w:sz w:val="18"/>
        </w:rPr>
        <w:fldChar w:fldCharType="end"/>
      </w:r>
      <w:r>
        <w:rPr>
          <w:rStyle w:val="CommentReference"/>
          <w:sz w:val="18"/>
        </w:rPr>
        <w:annotationRef/>
      </w:r>
      <w:r>
        <w:rPr>
          <w:sz w:val="18"/>
        </w:rPr>
        <w:t>Insert Phone Number)</w:t>
      </w:r>
    </w:p>
  </w:comment>
  <w:comment w:id="8" w:author="hwy_ds02" w:initials="h">
    <w:p w14:paraId="0051B509" w14:textId="77777777" w:rsidR="007B0A84" w:rsidRDefault="007B0A84" w:rsidP="007B0A84">
      <w:pPr>
        <w:pStyle w:val="CommentText"/>
        <w:rPr>
          <w:sz w:val="18"/>
        </w:rPr>
      </w:pPr>
      <w:r>
        <w:rPr>
          <w:sz w:val="18"/>
        </w:rPr>
        <w:fldChar w:fldCharType="begin"/>
      </w:r>
      <w:r>
        <w:rPr>
          <w:sz w:val="18"/>
        </w:rPr>
        <w:instrText>PAGE \# "'Page: '#'</w:instrText>
      </w:r>
      <w:r>
        <w:rPr>
          <w:sz w:val="18"/>
        </w:rPr>
        <w:br/>
        <w:instrText>'"</w:instrText>
      </w:r>
      <w:r>
        <w:rPr>
          <w:rStyle w:val="CommentReference"/>
          <w:sz w:val="18"/>
        </w:rPr>
        <w:instrText xml:space="preserve">  </w:instrText>
      </w:r>
      <w:r>
        <w:rPr>
          <w:sz w:val="18"/>
        </w:rPr>
        <w:fldChar w:fldCharType="end"/>
      </w:r>
      <w:r>
        <w:rPr>
          <w:rStyle w:val="CommentReference"/>
          <w:sz w:val="18"/>
        </w:rPr>
        <w:annotationRef/>
      </w:r>
      <w:r>
        <w:rPr>
          <w:sz w:val="18"/>
        </w:rPr>
        <w:t>(Insert the applicable Contractor’s license; Delete license(s) not applicable)</w:t>
      </w:r>
    </w:p>
  </w:comment>
  <w:comment w:id="10" w:author="hwy_ds02" w:initials="h">
    <w:p w14:paraId="63CD4C5A" w14:textId="77777777" w:rsidR="007B0A84" w:rsidRDefault="007B0A84" w:rsidP="007B0A84">
      <w:pPr>
        <w:tabs>
          <w:tab w:val="left" w:pos="720"/>
          <w:tab w:val="left" w:pos="1980"/>
          <w:tab w:val="center" w:pos="4320"/>
          <w:tab w:val="right" w:pos="8640"/>
        </w:tabs>
        <w:jc w:val="both"/>
        <w:rPr>
          <w:i/>
          <w:sz w:val="18"/>
        </w:rPr>
      </w:pPr>
      <w:r>
        <w:rPr>
          <w:sz w:val="18"/>
        </w:rPr>
        <w:fldChar w:fldCharType="begin"/>
      </w:r>
      <w:r>
        <w:rPr>
          <w:sz w:val="18"/>
        </w:rPr>
        <w:instrText>PAGE \# "'Page: '#'</w:instrText>
      </w:r>
      <w:r>
        <w:rPr>
          <w:sz w:val="18"/>
        </w:rPr>
        <w:br/>
        <w:instrText>'"</w:instrText>
      </w:r>
      <w:r>
        <w:rPr>
          <w:rStyle w:val="CommentReference"/>
          <w:sz w:val="18"/>
        </w:rPr>
        <w:instrText xml:space="preserve">  </w:instrText>
      </w:r>
      <w:r>
        <w:rPr>
          <w:sz w:val="18"/>
        </w:rPr>
        <w:fldChar w:fldCharType="end"/>
      </w:r>
      <w:r>
        <w:rPr>
          <w:rStyle w:val="CommentReference"/>
          <w:sz w:val="18"/>
        </w:rPr>
        <w:annotationRef/>
      </w:r>
      <w:r>
        <w:rPr>
          <w:i/>
          <w:sz w:val="18"/>
        </w:rPr>
        <w:t>Sample Range:</w:t>
      </w:r>
    </w:p>
    <w:p w14:paraId="55F71334" w14:textId="77777777" w:rsidR="007B0A84" w:rsidRDefault="007B0A84" w:rsidP="007B0A84">
      <w:pPr>
        <w:tabs>
          <w:tab w:val="left" w:pos="720"/>
          <w:tab w:val="left" w:pos="1980"/>
          <w:tab w:val="center" w:pos="4320"/>
          <w:tab w:val="right" w:pos="8640"/>
        </w:tabs>
        <w:jc w:val="both"/>
        <w:rPr>
          <w:i/>
          <w:sz w:val="18"/>
        </w:rPr>
      </w:pPr>
      <w:r>
        <w:rPr>
          <w:i/>
          <w:sz w:val="18"/>
        </w:rPr>
        <w:t>between $       25,000 and $       75,000;</w:t>
      </w:r>
    </w:p>
    <w:p w14:paraId="02A88B0F" w14:textId="77777777" w:rsidR="007B0A84" w:rsidRDefault="007B0A84" w:rsidP="007B0A84">
      <w:pPr>
        <w:tabs>
          <w:tab w:val="left" w:pos="720"/>
          <w:tab w:val="left" w:pos="1980"/>
          <w:tab w:val="center" w:pos="4320"/>
          <w:tab w:val="right" w:pos="8640"/>
        </w:tabs>
        <w:jc w:val="both"/>
        <w:rPr>
          <w:i/>
          <w:sz w:val="18"/>
        </w:rPr>
      </w:pPr>
      <w:r>
        <w:rPr>
          <w:i/>
          <w:sz w:val="18"/>
        </w:rPr>
        <w:t>between $       75,000 and $     150,000;</w:t>
      </w:r>
    </w:p>
    <w:p w14:paraId="16EB77C6" w14:textId="77777777" w:rsidR="007B0A84" w:rsidRDefault="007B0A84" w:rsidP="007B0A84">
      <w:pPr>
        <w:tabs>
          <w:tab w:val="left" w:pos="720"/>
          <w:tab w:val="left" w:pos="1980"/>
          <w:tab w:val="center" w:pos="4320"/>
          <w:tab w:val="right" w:pos="8640"/>
        </w:tabs>
        <w:jc w:val="both"/>
        <w:rPr>
          <w:i/>
          <w:sz w:val="18"/>
        </w:rPr>
      </w:pPr>
      <w:r>
        <w:rPr>
          <w:i/>
          <w:sz w:val="18"/>
        </w:rPr>
        <w:t>between $     150,000 and $     300,000;</w:t>
      </w:r>
    </w:p>
    <w:p w14:paraId="625E98AF" w14:textId="77777777" w:rsidR="007B0A84" w:rsidRDefault="007B0A84" w:rsidP="007B0A84">
      <w:pPr>
        <w:tabs>
          <w:tab w:val="left" w:pos="720"/>
          <w:tab w:val="left" w:pos="1980"/>
          <w:tab w:val="center" w:pos="4320"/>
          <w:tab w:val="right" w:pos="8640"/>
        </w:tabs>
        <w:jc w:val="both"/>
        <w:rPr>
          <w:i/>
          <w:sz w:val="18"/>
        </w:rPr>
      </w:pPr>
      <w:r>
        <w:rPr>
          <w:i/>
          <w:sz w:val="18"/>
        </w:rPr>
        <w:t>between $     300,000 and $     500,000;</w:t>
      </w:r>
    </w:p>
    <w:p w14:paraId="6214536E" w14:textId="77777777" w:rsidR="007B0A84" w:rsidRDefault="007B0A84" w:rsidP="007B0A84">
      <w:pPr>
        <w:tabs>
          <w:tab w:val="left" w:pos="720"/>
          <w:tab w:val="left" w:pos="1980"/>
          <w:tab w:val="center" w:pos="4320"/>
          <w:tab w:val="right" w:pos="8640"/>
        </w:tabs>
        <w:jc w:val="both"/>
        <w:rPr>
          <w:i/>
          <w:sz w:val="18"/>
        </w:rPr>
      </w:pPr>
      <w:r>
        <w:rPr>
          <w:i/>
          <w:sz w:val="18"/>
        </w:rPr>
        <w:t>between $     500,000 and $  1,000,000;</w:t>
      </w:r>
    </w:p>
    <w:p w14:paraId="40D18558" w14:textId="77777777" w:rsidR="007B0A84" w:rsidRDefault="007B0A84" w:rsidP="007B0A84">
      <w:pPr>
        <w:tabs>
          <w:tab w:val="left" w:pos="720"/>
          <w:tab w:val="left" w:pos="1980"/>
          <w:tab w:val="center" w:pos="4320"/>
          <w:tab w:val="right" w:pos="8640"/>
        </w:tabs>
        <w:jc w:val="both"/>
        <w:rPr>
          <w:i/>
          <w:sz w:val="18"/>
        </w:rPr>
      </w:pPr>
      <w:r>
        <w:rPr>
          <w:i/>
          <w:sz w:val="18"/>
        </w:rPr>
        <w:t>between $  1,000,000 and $  5,000,000;</w:t>
      </w:r>
    </w:p>
    <w:p w14:paraId="40F54767" w14:textId="77777777" w:rsidR="007B0A84" w:rsidRDefault="007B0A84" w:rsidP="007B0A84">
      <w:pPr>
        <w:tabs>
          <w:tab w:val="left" w:pos="720"/>
          <w:tab w:val="left" w:pos="1980"/>
          <w:tab w:val="center" w:pos="4320"/>
          <w:tab w:val="right" w:pos="8640"/>
        </w:tabs>
        <w:jc w:val="both"/>
        <w:rPr>
          <w:i/>
          <w:sz w:val="18"/>
        </w:rPr>
      </w:pPr>
      <w:r>
        <w:rPr>
          <w:i/>
          <w:sz w:val="18"/>
        </w:rPr>
        <w:t>between $  5,000,000 and $10,000,000;</w:t>
      </w:r>
    </w:p>
    <w:p w14:paraId="1CC10A5E" w14:textId="77777777" w:rsidR="007B0A84" w:rsidRDefault="007B0A84" w:rsidP="007B0A84">
      <w:pPr>
        <w:tabs>
          <w:tab w:val="left" w:pos="720"/>
          <w:tab w:val="left" w:pos="1980"/>
          <w:tab w:val="center" w:pos="4320"/>
          <w:tab w:val="right" w:pos="8640"/>
        </w:tabs>
        <w:jc w:val="both"/>
        <w:rPr>
          <w:i/>
          <w:sz w:val="18"/>
        </w:rPr>
      </w:pPr>
      <w:r>
        <w:rPr>
          <w:i/>
          <w:sz w:val="18"/>
        </w:rPr>
        <w:t>between $10,000,000 and $15,000,000;</w:t>
      </w:r>
    </w:p>
    <w:p w14:paraId="34B78AB8" w14:textId="77777777" w:rsidR="007B0A84" w:rsidRDefault="007B0A84" w:rsidP="007B0A84">
      <w:pPr>
        <w:tabs>
          <w:tab w:val="left" w:pos="720"/>
          <w:tab w:val="left" w:pos="1980"/>
          <w:tab w:val="center" w:pos="4320"/>
          <w:tab w:val="right" w:pos="8640"/>
        </w:tabs>
        <w:jc w:val="both"/>
        <w:rPr>
          <w:sz w:val="18"/>
        </w:rPr>
      </w:pPr>
      <w:r>
        <w:rPr>
          <w:i/>
          <w:sz w:val="18"/>
        </w:rPr>
        <w:t>over $15,000,000</w:t>
      </w:r>
    </w:p>
    <w:p w14:paraId="00519521" w14:textId="77777777" w:rsidR="007B0A84" w:rsidRDefault="007B0A84" w:rsidP="007B0A84">
      <w:pPr>
        <w:pStyle w:val="CommentText"/>
        <w:rPr>
          <w:sz w:val="18"/>
        </w:rPr>
      </w:pPr>
    </w:p>
  </w:comment>
  <w:comment w:id="11" w:author="hwy_ds02" w:initials="h">
    <w:p w14:paraId="54D2D620" w14:textId="77777777" w:rsidR="007B0A84" w:rsidRDefault="007B0A84" w:rsidP="007B0A84">
      <w:pPr>
        <w:pStyle w:val="CommentText"/>
        <w:rPr>
          <w:sz w:val="18"/>
        </w:rPr>
      </w:pPr>
      <w:r>
        <w:rPr>
          <w:sz w:val="18"/>
        </w:rPr>
        <w:fldChar w:fldCharType="begin"/>
      </w:r>
      <w:r>
        <w:rPr>
          <w:sz w:val="18"/>
        </w:rPr>
        <w:instrText>PAGE \# "'Page: '#'</w:instrText>
      </w:r>
      <w:r>
        <w:rPr>
          <w:sz w:val="18"/>
        </w:rPr>
        <w:br/>
        <w:instrText>'"</w:instrText>
      </w:r>
      <w:r>
        <w:rPr>
          <w:rStyle w:val="CommentReference"/>
          <w:sz w:val="18"/>
        </w:rPr>
        <w:instrText xml:space="preserve">  </w:instrText>
      </w:r>
      <w:r>
        <w:rPr>
          <w:sz w:val="18"/>
        </w:rPr>
        <w:fldChar w:fldCharType="end"/>
      </w:r>
      <w:r>
        <w:rPr>
          <w:rStyle w:val="CommentReference"/>
          <w:sz w:val="18"/>
        </w:rPr>
        <w:annotationRef/>
      </w:r>
      <w:r>
        <w:rPr>
          <w:sz w:val="18"/>
        </w:rPr>
        <w:t>(Project Manager)</w:t>
      </w:r>
    </w:p>
  </w:comment>
  <w:comment w:id="12" w:author="hwy_ds02" w:initials="h">
    <w:p w14:paraId="376D59E0" w14:textId="77777777" w:rsidR="007B0A84" w:rsidRDefault="007B0A84" w:rsidP="007B0A84">
      <w:pPr>
        <w:pStyle w:val="CommentText"/>
        <w:rPr>
          <w:sz w:val="18"/>
        </w:rPr>
      </w:pPr>
      <w:r>
        <w:rPr>
          <w:sz w:val="18"/>
        </w:rPr>
        <w:fldChar w:fldCharType="begin"/>
      </w:r>
      <w:r>
        <w:rPr>
          <w:sz w:val="18"/>
        </w:rPr>
        <w:instrText>PAGE \# "'Page: '#'</w:instrText>
      </w:r>
      <w:r>
        <w:rPr>
          <w:sz w:val="18"/>
        </w:rPr>
        <w:br/>
        <w:instrText>'"</w:instrText>
      </w:r>
      <w:r>
        <w:rPr>
          <w:rStyle w:val="CommentReference"/>
          <w:sz w:val="18"/>
        </w:rPr>
        <w:instrText xml:space="preserve">  </w:instrText>
      </w:r>
      <w:r>
        <w:rPr>
          <w:sz w:val="18"/>
        </w:rPr>
        <w:fldChar w:fldCharType="end"/>
      </w:r>
      <w:r>
        <w:rPr>
          <w:rStyle w:val="CommentReference"/>
          <w:sz w:val="18"/>
        </w:rPr>
        <w:annotationRef/>
      </w:r>
      <w:r>
        <w:rPr>
          <w:sz w:val="18"/>
        </w:rPr>
        <w:t>(Project Manager’s Telephone No.)</w:t>
      </w:r>
    </w:p>
  </w:comment>
  <w:comment w:id="13" w:author="hwy_ds02" w:initials="h">
    <w:p w14:paraId="791DBCD7" w14:textId="77777777" w:rsidR="007B0A84" w:rsidRDefault="007B0A84" w:rsidP="007B0A84">
      <w:pPr>
        <w:pStyle w:val="CommentText"/>
        <w:rPr>
          <w:sz w:val="18"/>
        </w:rPr>
      </w:pPr>
      <w:r>
        <w:rPr>
          <w:sz w:val="18"/>
        </w:rPr>
        <w:fldChar w:fldCharType="begin"/>
      </w:r>
      <w:r>
        <w:rPr>
          <w:sz w:val="18"/>
        </w:rPr>
        <w:instrText>PAGE \# "'Page: '#'</w:instrText>
      </w:r>
      <w:r>
        <w:rPr>
          <w:sz w:val="18"/>
        </w:rPr>
        <w:br/>
        <w:instrText>'"</w:instrText>
      </w:r>
      <w:r>
        <w:rPr>
          <w:rStyle w:val="CommentReference"/>
          <w:sz w:val="18"/>
        </w:rPr>
        <w:instrText xml:space="preserve">  </w:instrText>
      </w:r>
      <w:r>
        <w:rPr>
          <w:sz w:val="18"/>
        </w:rPr>
        <w:fldChar w:fldCharType="end"/>
      </w:r>
      <w:r>
        <w:rPr>
          <w:rStyle w:val="CommentReference"/>
          <w:sz w:val="18"/>
        </w:rPr>
        <w:annotationRef/>
      </w:r>
      <w:r>
        <w:rPr>
          <w:sz w:val="18"/>
        </w:rPr>
        <w:t>(State Designer involved in the PS&amp;E other than the Project Manager if any)</w:t>
      </w:r>
    </w:p>
  </w:comment>
  <w:comment w:id="14" w:author="hwy_ds02" w:initials="h">
    <w:p w14:paraId="04E2757A" w14:textId="77777777" w:rsidR="007B0A84" w:rsidRDefault="007B0A84" w:rsidP="007B0A84">
      <w:pPr>
        <w:pStyle w:val="CommentText"/>
        <w:rPr>
          <w:sz w:val="18"/>
        </w:rPr>
      </w:pPr>
      <w:r>
        <w:rPr>
          <w:sz w:val="18"/>
        </w:rPr>
        <w:fldChar w:fldCharType="begin"/>
      </w:r>
      <w:r>
        <w:rPr>
          <w:sz w:val="18"/>
        </w:rPr>
        <w:instrText>PAGE \# "'Page: '#'</w:instrText>
      </w:r>
      <w:r>
        <w:rPr>
          <w:sz w:val="18"/>
        </w:rPr>
        <w:br/>
        <w:instrText>'"</w:instrText>
      </w:r>
      <w:r>
        <w:rPr>
          <w:rStyle w:val="CommentReference"/>
          <w:sz w:val="18"/>
        </w:rPr>
        <w:instrText xml:space="preserve">  </w:instrText>
      </w:r>
      <w:r>
        <w:rPr>
          <w:sz w:val="18"/>
        </w:rPr>
        <w:fldChar w:fldCharType="end"/>
      </w:r>
      <w:r>
        <w:rPr>
          <w:rStyle w:val="CommentReference"/>
          <w:sz w:val="18"/>
        </w:rPr>
        <w:annotationRef/>
      </w:r>
      <w:r>
        <w:rPr>
          <w:sz w:val="18"/>
        </w:rPr>
        <w:t>(State Designer’s Telephone No. and address other than Project Manager if any)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CF4667" w15:done="0"/>
  <w15:commentEx w15:paraId="78CC97DC" w15:done="0"/>
  <w15:commentEx w15:paraId="5BEAC6D6" w15:done="0"/>
  <w15:commentEx w15:paraId="58DAD994" w15:done="0"/>
  <w15:commentEx w15:paraId="5ED9FACD" w15:done="0"/>
  <w15:commentEx w15:paraId="6B7763DC" w15:done="0"/>
  <w15:commentEx w15:paraId="0051B509" w15:done="0"/>
  <w15:commentEx w15:paraId="00519521" w15:done="0"/>
  <w15:commentEx w15:paraId="54D2D620" w15:done="0"/>
  <w15:commentEx w15:paraId="376D59E0" w15:done="0"/>
  <w15:commentEx w15:paraId="791DBCD7" w15:done="0"/>
  <w15:commentEx w15:paraId="04E275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CF4667" w16cid:durableId="072314A4"/>
  <w16cid:commentId w16cid:paraId="78CC97DC" w16cid:durableId="0809A06A"/>
  <w16cid:commentId w16cid:paraId="5BEAC6D6" w16cid:durableId="07231539"/>
  <w16cid:commentId w16cid:paraId="58DAD994" w16cid:durableId="07231588"/>
  <w16cid:commentId w16cid:paraId="5ED9FACD" w16cid:durableId="072315DD"/>
  <w16cid:commentId w16cid:paraId="6B7763DC" w16cid:durableId="0723162F"/>
  <w16cid:commentId w16cid:paraId="0051B509" w16cid:durableId="072317CE"/>
  <w16cid:commentId w16cid:paraId="00519521" w16cid:durableId="07231993"/>
  <w16cid:commentId w16cid:paraId="54D2D620" w16cid:durableId="07231A89"/>
  <w16cid:commentId w16cid:paraId="376D59E0" w16cid:durableId="07231B18"/>
  <w16cid:commentId w16cid:paraId="791DBCD7" w16cid:durableId="07231B61"/>
  <w16cid:commentId w16cid:paraId="04E2757A" w16cid:durableId="07231C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78209" w14:textId="77777777" w:rsidR="000D1931" w:rsidRDefault="000D1931">
      <w:r>
        <w:separator/>
      </w:r>
    </w:p>
  </w:endnote>
  <w:endnote w:type="continuationSeparator" w:id="0">
    <w:p w14:paraId="48DF5359" w14:textId="77777777" w:rsidR="000D1931" w:rsidRDefault="000D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6FD5" w14:textId="77777777" w:rsidR="00B4468C" w:rsidRDefault="00B44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11DA" w14:textId="50BE5492" w:rsidR="00204124" w:rsidRPr="007B0A84" w:rsidRDefault="00CA6FBA" w:rsidP="00CA6FBA">
    <w:pPr>
      <w:pStyle w:val="BodyText"/>
      <w:tabs>
        <w:tab w:val="center" w:pos="4680"/>
        <w:tab w:val="right" w:pos="9180"/>
      </w:tabs>
      <w:rPr>
        <w:rFonts w:ascii="Arial" w:hAnsi="Arial" w:cs="Arial"/>
        <w:b/>
        <w:bCs/>
      </w:rPr>
    </w:pPr>
    <w:r>
      <w:rPr>
        <w:rFonts w:ascii="Arial" w:hAnsi="Arial" w:cs="Arial"/>
        <w:b/>
        <w:bCs/>
      </w:rPr>
      <w:tab/>
    </w:r>
    <w:r w:rsidR="007B0A84" w:rsidRPr="007B0A84">
      <w:rPr>
        <w:rFonts w:ascii="Arial" w:hAnsi="Arial" w:cs="Arial"/>
        <w:b/>
        <w:bCs/>
      </w:rPr>
      <w:t>NB-</w:t>
    </w:r>
    <w:r w:rsidR="007B0A84" w:rsidRPr="007B0A84">
      <w:rPr>
        <w:rFonts w:ascii="Arial" w:hAnsi="Arial" w:cs="Arial"/>
        <w:b/>
        <w:bCs/>
      </w:rPr>
      <w:fldChar w:fldCharType="begin"/>
    </w:r>
    <w:r w:rsidR="007B0A84" w:rsidRPr="007B0A84">
      <w:rPr>
        <w:rFonts w:ascii="Arial" w:hAnsi="Arial" w:cs="Arial"/>
        <w:b/>
        <w:bCs/>
      </w:rPr>
      <w:instrText xml:space="preserve"> PAGE   \* MERGEFORMAT </w:instrText>
    </w:r>
    <w:r w:rsidR="007B0A84" w:rsidRPr="007B0A84">
      <w:rPr>
        <w:rFonts w:ascii="Arial" w:hAnsi="Arial" w:cs="Arial"/>
        <w:b/>
        <w:bCs/>
      </w:rPr>
      <w:fldChar w:fldCharType="separate"/>
    </w:r>
    <w:r w:rsidR="007B0A84" w:rsidRPr="007B0A84">
      <w:rPr>
        <w:rFonts w:ascii="Arial" w:hAnsi="Arial" w:cs="Arial"/>
        <w:b/>
        <w:bCs/>
        <w:noProof/>
      </w:rPr>
      <w:t>1</w:t>
    </w:r>
    <w:r w:rsidR="007B0A84" w:rsidRPr="007B0A84">
      <w:rPr>
        <w:rFonts w:ascii="Arial" w:hAnsi="Arial" w:cs="Arial"/>
        <w:b/>
        <w:bCs/>
        <w:noProof/>
      </w:rPr>
      <w:fldChar w:fldCharType="end"/>
    </w:r>
    <w:r w:rsidR="007B0A84">
      <w:rPr>
        <w:rFonts w:ascii="Arial" w:hAnsi="Arial" w:cs="Arial"/>
        <w:b/>
        <w:bCs/>
        <w:noProof/>
      </w:rPr>
      <w:tab/>
    </w:r>
    <w:r w:rsidR="00AC6DAC" w:rsidRPr="00AC6DAC">
      <w:rPr>
        <w:rFonts w:ascii="Arial" w:hAnsi="Arial" w:cs="Arial"/>
        <w:b/>
        <w:bCs/>
        <w:noProof/>
        <w:highlight w:val="yellow"/>
      </w:rPr>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4E97" w14:textId="77777777" w:rsidR="00B4468C" w:rsidRDefault="00B44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03709" w14:textId="77777777" w:rsidR="000D1931" w:rsidRDefault="000D1931">
      <w:r>
        <w:separator/>
      </w:r>
    </w:p>
  </w:footnote>
  <w:footnote w:type="continuationSeparator" w:id="0">
    <w:p w14:paraId="42AF3725" w14:textId="77777777" w:rsidR="000D1931" w:rsidRDefault="000D1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76AD" w14:textId="77777777" w:rsidR="00B4468C" w:rsidRDefault="00B44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9C1C" w14:textId="77777777" w:rsidR="00B4468C" w:rsidRDefault="00B44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9C1D" w14:textId="77777777" w:rsidR="00B4468C" w:rsidRDefault="00B44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124"/>
    <w:rsid w:val="00006506"/>
    <w:rsid w:val="00010BE1"/>
    <w:rsid w:val="0002395F"/>
    <w:rsid w:val="00035944"/>
    <w:rsid w:val="00057693"/>
    <w:rsid w:val="000B0133"/>
    <w:rsid w:val="000D1931"/>
    <w:rsid w:val="000E5D6F"/>
    <w:rsid w:val="00121824"/>
    <w:rsid w:val="001E22B6"/>
    <w:rsid w:val="00204124"/>
    <w:rsid w:val="00310FD7"/>
    <w:rsid w:val="003762EF"/>
    <w:rsid w:val="00423BC7"/>
    <w:rsid w:val="004D18E6"/>
    <w:rsid w:val="004D7FED"/>
    <w:rsid w:val="00530B6F"/>
    <w:rsid w:val="00545E0E"/>
    <w:rsid w:val="005639FE"/>
    <w:rsid w:val="00583800"/>
    <w:rsid w:val="005D4A54"/>
    <w:rsid w:val="005D66DF"/>
    <w:rsid w:val="00681168"/>
    <w:rsid w:val="00681D1D"/>
    <w:rsid w:val="006B08AF"/>
    <w:rsid w:val="007034FF"/>
    <w:rsid w:val="00727A07"/>
    <w:rsid w:val="007B0A84"/>
    <w:rsid w:val="007C73D0"/>
    <w:rsid w:val="007F106E"/>
    <w:rsid w:val="008312D4"/>
    <w:rsid w:val="008E44C9"/>
    <w:rsid w:val="00947C7E"/>
    <w:rsid w:val="0098092C"/>
    <w:rsid w:val="00A23217"/>
    <w:rsid w:val="00A903B8"/>
    <w:rsid w:val="00AC6DAC"/>
    <w:rsid w:val="00AD60CB"/>
    <w:rsid w:val="00AE53C1"/>
    <w:rsid w:val="00B23C96"/>
    <w:rsid w:val="00B4468C"/>
    <w:rsid w:val="00B9461C"/>
    <w:rsid w:val="00BD3760"/>
    <w:rsid w:val="00BF3129"/>
    <w:rsid w:val="00C1277D"/>
    <w:rsid w:val="00C85394"/>
    <w:rsid w:val="00CA6FBA"/>
    <w:rsid w:val="00D8758A"/>
    <w:rsid w:val="00DC60E4"/>
    <w:rsid w:val="00DF73B7"/>
    <w:rsid w:val="00DF7A99"/>
    <w:rsid w:val="00E1456B"/>
    <w:rsid w:val="00E1530B"/>
    <w:rsid w:val="00E35165"/>
    <w:rsid w:val="00E95529"/>
    <w:rsid w:val="00EA7D52"/>
    <w:rsid w:val="00EE0C1D"/>
    <w:rsid w:val="00F1410B"/>
    <w:rsid w:val="00FB7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D52C7DC"/>
  <w15:docId w15:val="{EF7849A6-02C6-45FE-92DF-A942F922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2"/>
      <w:ind w:left="20"/>
      <w:outlineLvl w:val="0"/>
    </w:pPr>
    <w:rPr>
      <w:b/>
      <w:bCs/>
      <w:sz w:val="24"/>
      <w:szCs w:val="24"/>
    </w:rPr>
  </w:style>
  <w:style w:type="paragraph" w:styleId="Heading2">
    <w:name w:val="heading 2"/>
    <w:basedOn w:val="Normal"/>
    <w:next w:val="Normal"/>
    <w:link w:val="Heading2Char"/>
    <w:uiPriority w:val="9"/>
    <w:semiHidden/>
    <w:unhideWhenUsed/>
    <w:qFormat/>
    <w:rsid w:val="007B0A8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B0A8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30B6F"/>
    <w:rPr>
      <w:color w:val="0000FF" w:themeColor="hyperlink"/>
      <w:u w:val="single"/>
    </w:rPr>
  </w:style>
  <w:style w:type="character" w:styleId="UnresolvedMention">
    <w:name w:val="Unresolved Mention"/>
    <w:basedOn w:val="DefaultParagraphFont"/>
    <w:uiPriority w:val="99"/>
    <w:semiHidden/>
    <w:unhideWhenUsed/>
    <w:rsid w:val="00530B6F"/>
    <w:rPr>
      <w:color w:val="605E5C"/>
      <w:shd w:val="clear" w:color="auto" w:fill="E1DFDD"/>
    </w:rPr>
  </w:style>
  <w:style w:type="paragraph" w:styleId="NoSpacing">
    <w:name w:val="No Spacing"/>
    <w:uiPriority w:val="1"/>
    <w:qFormat/>
    <w:rsid w:val="00530B6F"/>
    <w:rPr>
      <w:rFonts w:ascii="Times New Roman" w:eastAsia="Times New Roman" w:hAnsi="Times New Roman" w:cs="Times New Roman"/>
    </w:rPr>
  </w:style>
  <w:style w:type="paragraph" w:styleId="Header">
    <w:name w:val="header"/>
    <w:basedOn w:val="Normal"/>
    <w:link w:val="HeaderChar"/>
    <w:uiPriority w:val="99"/>
    <w:unhideWhenUsed/>
    <w:rsid w:val="007C73D0"/>
    <w:pPr>
      <w:tabs>
        <w:tab w:val="center" w:pos="4680"/>
        <w:tab w:val="right" w:pos="9360"/>
      </w:tabs>
    </w:pPr>
  </w:style>
  <w:style w:type="character" w:customStyle="1" w:styleId="HeaderChar">
    <w:name w:val="Header Char"/>
    <w:basedOn w:val="DefaultParagraphFont"/>
    <w:link w:val="Header"/>
    <w:uiPriority w:val="99"/>
    <w:rsid w:val="007C73D0"/>
    <w:rPr>
      <w:rFonts w:ascii="Times New Roman" w:eastAsia="Times New Roman" w:hAnsi="Times New Roman" w:cs="Times New Roman"/>
    </w:rPr>
  </w:style>
  <w:style w:type="paragraph" w:styleId="Footer">
    <w:name w:val="footer"/>
    <w:basedOn w:val="Normal"/>
    <w:link w:val="FooterChar"/>
    <w:uiPriority w:val="99"/>
    <w:unhideWhenUsed/>
    <w:rsid w:val="007C73D0"/>
    <w:pPr>
      <w:tabs>
        <w:tab w:val="center" w:pos="4680"/>
        <w:tab w:val="right" w:pos="9360"/>
      </w:tabs>
    </w:pPr>
  </w:style>
  <w:style w:type="character" w:customStyle="1" w:styleId="FooterChar">
    <w:name w:val="Footer Char"/>
    <w:basedOn w:val="DefaultParagraphFont"/>
    <w:link w:val="Footer"/>
    <w:uiPriority w:val="99"/>
    <w:rsid w:val="007C73D0"/>
    <w:rPr>
      <w:rFonts w:ascii="Times New Roman" w:eastAsia="Times New Roman" w:hAnsi="Times New Roman" w:cs="Times New Roman"/>
    </w:rPr>
  </w:style>
  <w:style w:type="character" w:styleId="CommentReference">
    <w:name w:val="annotation reference"/>
    <w:basedOn w:val="DefaultParagraphFont"/>
    <w:semiHidden/>
    <w:unhideWhenUsed/>
    <w:rsid w:val="003762EF"/>
    <w:rPr>
      <w:sz w:val="16"/>
      <w:szCs w:val="16"/>
    </w:rPr>
  </w:style>
  <w:style w:type="paragraph" w:styleId="CommentText">
    <w:name w:val="annotation text"/>
    <w:basedOn w:val="Normal"/>
    <w:link w:val="CommentTextChar"/>
    <w:semiHidden/>
    <w:unhideWhenUsed/>
    <w:rsid w:val="003762EF"/>
    <w:rPr>
      <w:sz w:val="20"/>
      <w:szCs w:val="20"/>
    </w:rPr>
  </w:style>
  <w:style w:type="character" w:customStyle="1" w:styleId="CommentTextChar">
    <w:name w:val="Comment Text Char"/>
    <w:basedOn w:val="DefaultParagraphFont"/>
    <w:link w:val="CommentText"/>
    <w:uiPriority w:val="99"/>
    <w:semiHidden/>
    <w:rsid w:val="003762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62EF"/>
    <w:rPr>
      <w:b/>
      <w:bCs/>
    </w:rPr>
  </w:style>
  <w:style w:type="character" w:customStyle="1" w:styleId="CommentSubjectChar">
    <w:name w:val="Comment Subject Char"/>
    <w:basedOn w:val="CommentTextChar"/>
    <w:link w:val="CommentSubject"/>
    <w:uiPriority w:val="99"/>
    <w:semiHidden/>
    <w:rsid w:val="003762EF"/>
    <w:rPr>
      <w:rFonts w:ascii="Times New Roman" w:eastAsia="Times New Roman" w:hAnsi="Times New Roman" w:cs="Times New Roman"/>
      <w:b/>
      <w:bCs/>
      <w:sz w:val="20"/>
      <w:szCs w:val="20"/>
    </w:rPr>
  </w:style>
  <w:style w:type="paragraph" w:styleId="BodyText2">
    <w:name w:val="Body Text 2"/>
    <w:basedOn w:val="Normal"/>
    <w:link w:val="BodyText2Char"/>
    <w:uiPriority w:val="99"/>
    <w:semiHidden/>
    <w:unhideWhenUsed/>
    <w:rsid w:val="007B0A84"/>
    <w:pPr>
      <w:spacing w:after="120" w:line="480" w:lineRule="auto"/>
    </w:pPr>
  </w:style>
  <w:style w:type="character" w:customStyle="1" w:styleId="BodyText2Char">
    <w:name w:val="Body Text 2 Char"/>
    <w:basedOn w:val="DefaultParagraphFont"/>
    <w:link w:val="BodyText2"/>
    <w:uiPriority w:val="99"/>
    <w:semiHidden/>
    <w:rsid w:val="007B0A84"/>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7B0A8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0A84"/>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semiHidden/>
    <w:rsid w:val="007B0A8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B0A8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64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F4174-7032-4681-8AC8-E323D9DF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Reid Miyashiro</dc:creator>
  <cp:lastModifiedBy>Kawamoto, Owen N</cp:lastModifiedBy>
  <cp:revision>4</cp:revision>
  <dcterms:created xsi:type="dcterms:W3CDTF">2022-12-21T19:33:00Z</dcterms:created>
  <dcterms:modified xsi:type="dcterms:W3CDTF">2022-12-21T20:27:00Z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Adobe Acrobat Pro DC (32-bit) 21.5.20048</vt:lpwstr>
  </property>
  <property fmtid="{D5CDD505-2E9C-101B-9397-08002B2CF9AE}" pid="4" name="LastSaved">
    <vt:filetime>2021-10-14T00:00:00Z</vt:filetime>
  </property>
</Properties>
</file>