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2A9D" w14:textId="77777777" w:rsidR="00C91D12" w:rsidRDefault="00C91D12" w:rsidP="0067483F">
      <w:pPr>
        <w:tabs>
          <w:tab w:val="right" w:pos="10080"/>
        </w:tabs>
        <w:ind w:right="54"/>
        <w:rPr>
          <w:rFonts w:ascii="Arial" w:hAnsi="Arial"/>
          <w:vanish/>
        </w:rPr>
      </w:pPr>
      <w:r>
        <w:rPr>
          <w:rFonts w:ascii="Arial" w:hAnsi="Arial"/>
          <w:vanish/>
        </w:rPr>
        <w:t xml:space="preserve">Cover Title Page without Plans </w:t>
      </w:r>
    </w:p>
    <w:p w14:paraId="1DC4BD8D" w14:textId="77777777" w:rsidR="00C91D12" w:rsidRDefault="00C91D12" w:rsidP="0067483F">
      <w:pPr>
        <w:tabs>
          <w:tab w:val="right" w:pos="10080"/>
        </w:tabs>
        <w:ind w:right="54"/>
        <w:rPr>
          <w:rFonts w:ascii="Arial" w:hAnsi="Arial"/>
          <w:vanish/>
        </w:rPr>
      </w:pPr>
      <w:r>
        <w:rPr>
          <w:rFonts w:ascii="Arial" w:hAnsi="Arial"/>
          <w:vanish/>
        </w:rPr>
        <w:t xml:space="preserve">Title Page without Plans  </w:t>
      </w:r>
    </w:p>
    <w:p w14:paraId="1FA88F02" w14:textId="77777777" w:rsidR="00C91D12" w:rsidRDefault="00C91D12" w:rsidP="0067483F">
      <w:pPr>
        <w:pStyle w:val="Header"/>
        <w:tabs>
          <w:tab w:val="clear" w:pos="8640"/>
          <w:tab w:val="left" w:pos="2880"/>
          <w:tab w:val="right" w:pos="9720"/>
        </w:tabs>
        <w:ind w:right="54"/>
        <w:rPr>
          <w:rFonts w:ascii="Arial Black" w:hAnsi="Arial Black"/>
        </w:rPr>
      </w:pPr>
      <w:r>
        <w:rPr>
          <w:rFonts w:ascii="Arial Black" w:hAnsi="Arial Black"/>
        </w:rPr>
        <w:tab/>
        <w:t>TABLE OF CONTENTS</w:t>
      </w:r>
    </w:p>
    <w:p w14:paraId="20830FD4" w14:textId="77777777" w:rsidR="00C91D12" w:rsidRDefault="00C91D12" w:rsidP="0067483F">
      <w:pPr>
        <w:tabs>
          <w:tab w:val="center" w:pos="4320"/>
          <w:tab w:val="right" w:pos="9720"/>
        </w:tabs>
        <w:ind w:right="54"/>
        <w:rPr>
          <w:rFonts w:ascii="Arial" w:hAnsi="Arial"/>
        </w:rPr>
      </w:pPr>
    </w:p>
    <w:p w14:paraId="5F02F229" w14:textId="77777777" w:rsidR="00C91D12" w:rsidRDefault="00C91D12" w:rsidP="0067483F">
      <w:pPr>
        <w:tabs>
          <w:tab w:val="left" w:pos="1980"/>
          <w:tab w:val="left" w:pos="5580"/>
          <w:tab w:val="right" w:pos="10080"/>
        </w:tabs>
        <w:ind w:right="54"/>
        <w:rPr>
          <w:rFonts w:ascii="Arial" w:hAnsi="Arial"/>
        </w:rPr>
      </w:pPr>
      <w:r>
        <w:rPr>
          <w:rFonts w:ascii="Arial" w:hAnsi="Arial"/>
        </w:rPr>
        <w:t>Notice To Bidders</w:t>
      </w:r>
    </w:p>
    <w:p w14:paraId="0F10E6F0" w14:textId="77777777" w:rsidR="00C91D12" w:rsidRDefault="00C91D12" w:rsidP="0067483F">
      <w:pPr>
        <w:pStyle w:val="Header"/>
        <w:tabs>
          <w:tab w:val="clear" w:pos="4320"/>
          <w:tab w:val="left" w:pos="1980"/>
          <w:tab w:val="left" w:pos="5580"/>
          <w:tab w:val="right" w:pos="9720"/>
        </w:tabs>
        <w:ind w:right="54"/>
      </w:pPr>
    </w:p>
    <w:p w14:paraId="16784913" w14:textId="77777777" w:rsidR="00C91D12" w:rsidRDefault="00C91D12" w:rsidP="0067483F">
      <w:pPr>
        <w:pStyle w:val="Header"/>
        <w:tabs>
          <w:tab w:val="clear" w:pos="4320"/>
          <w:tab w:val="clear" w:pos="8640"/>
          <w:tab w:val="left" w:pos="2520"/>
          <w:tab w:val="right" w:pos="10080"/>
        </w:tabs>
        <w:ind w:right="54"/>
        <w:rPr>
          <w:rFonts w:ascii="Arial" w:hAnsi="Arial"/>
        </w:rPr>
      </w:pPr>
      <w:r>
        <w:rPr>
          <w:rFonts w:ascii="Arial" w:hAnsi="Arial"/>
        </w:rPr>
        <w:t>Instructions for Contractor’s Licensing</w:t>
      </w:r>
    </w:p>
    <w:p w14:paraId="1F98271C" w14:textId="77777777" w:rsidR="00C91D12" w:rsidRDefault="00C91D12" w:rsidP="0067483F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</w:p>
    <w:p w14:paraId="2B212268" w14:textId="77777777" w:rsidR="00C91D12" w:rsidRDefault="00C91D12" w:rsidP="0067483F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  <w:r>
        <w:rPr>
          <w:rFonts w:ascii="Arial" w:hAnsi="Arial"/>
        </w:rPr>
        <w:t>Notice of Requirement for Affirmative Action to Ensure</w:t>
      </w:r>
    </w:p>
    <w:p w14:paraId="3131C354" w14:textId="77777777" w:rsidR="00C91D12" w:rsidRDefault="00C91D12" w:rsidP="0067483F">
      <w:pPr>
        <w:pStyle w:val="Header"/>
        <w:tabs>
          <w:tab w:val="clear" w:pos="4320"/>
          <w:tab w:val="clear" w:pos="8640"/>
          <w:tab w:val="left" w:pos="2520"/>
          <w:tab w:val="left" w:pos="5760"/>
          <w:tab w:val="right" w:pos="10080"/>
        </w:tabs>
        <w:ind w:right="54"/>
        <w:rPr>
          <w:rFonts w:ascii="Arial" w:hAnsi="Arial"/>
        </w:rPr>
      </w:pPr>
      <w:r>
        <w:rPr>
          <w:rFonts w:ascii="Arial" w:hAnsi="Arial"/>
        </w:rPr>
        <w:t>Equal Employment Opportunity (Executive Order 11246)</w:t>
      </w:r>
    </w:p>
    <w:p w14:paraId="5D1F354C" w14:textId="77777777" w:rsidR="00C91D12" w:rsidRDefault="00C91D12" w:rsidP="0067483F">
      <w:pPr>
        <w:pStyle w:val="Header"/>
        <w:tabs>
          <w:tab w:val="clear" w:pos="4320"/>
          <w:tab w:val="clear" w:pos="8640"/>
          <w:tab w:val="left" w:pos="2520"/>
          <w:tab w:val="left" w:pos="5760"/>
          <w:tab w:val="right" w:pos="10080"/>
        </w:tabs>
        <w:ind w:right="54"/>
        <w:rPr>
          <w:rFonts w:ascii="Arial" w:hAnsi="Arial"/>
        </w:rPr>
      </w:pPr>
      <w:bookmarkStart w:id="0" w:name="_Hlk212183889"/>
    </w:p>
    <w:bookmarkEnd w:id="0"/>
    <w:p w14:paraId="114C7EE7" w14:textId="77777777" w:rsidR="00C91D12" w:rsidRDefault="00E63509" w:rsidP="00E63509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  <w:r w:rsidRPr="00E63509">
        <w:rPr>
          <w:rFonts w:ascii="Arial" w:hAnsi="Arial"/>
        </w:rPr>
        <w:t>Civil Rights Compliance And Disadvantaged Business Enterprise Special Provisions</w:t>
      </w:r>
    </w:p>
    <w:p w14:paraId="3EAD12AC" w14:textId="77777777" w:rsidR="00044722" w:rsidRPr="00E63509" w:rsidRDefault="00044722" w:rsidP="00E63509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</w:p>
    <w:p w14:paraId="10B23784" w14:textId="77777777" w:rsidR="00E63509" w:rsidRPr="00044722" w:rsidRDefault="00044722" w:rsidP="00E63509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  <w:bookmarkStart w:id="1" w:name="_Hlk216092982"/>
      <w:r w:rsidRPr="00044722">
        <w:rPr>
          <w:rFonts w:ascii="Arial" w:hAnsi="Arial"/>
        </w:rPr>
        <w:t>Required Federal-Aid Contract Provisions</w:t>
      </w:r>
    </w:p>
    <w:bookmarkEnd w:id="1"/>
    <w:p w14:paraId="20086D11" w14:textId="77777777" w:rsidR="00044722" w:rsidRDefault="00044722" w:rsidP="0067483F">
      <w:pPr>
        <w:pStyle w:val="Header"/>
        <w:tabs>
          <w:tab w:val="clear" w:pos="4320"/>
          <w:tab w:val="clear" w:pos="8640"/>
          <w:tab w:val="left" w:pos="2520"/>
          <w:tab w:val="left" w:pos="5760"/>
          <w:tab w:val="right" w:pos="10080"/>
        </w:tabs>
        <w:ind w:right="54"/>
        <w:rPr>
          <w:rFonts w:ascii="Arial" w:hAnsi="Arial"/>
        </w:rPr>
      </w:pPr>
    </w:p>
    <w:p w14:paraId="7E4CDBCC" w14:textId="77777777" w:rsidR="00C91D12" w:rsidRDefault="00C91D12" w:rsidP="0067483F">
      <w:pPr>
        <w:pStyle w:val="Header"/>
        <w:tabs>
          <w:tab w:val="clear" w:pos="4320"/>
          <w:tab w:val="clear" w:pos="8640"/>
          <w:tab w:val="left" w:pos="2520"/>
          <w:tab w:val="left" w:pos="5760"/>
          <w:tab w:val="right" w:pos="10080"/>
        </w:tabs>
        <w:ind w:right="54"/>
        <w:rPr>
          <w:rFonts w:ascii="Arial" w:hAnsi="Arial"/>
        </w:rPr>
      </w:pPr>
      <w:r>
        <w:rPr>
          <w:rFonts w:ascii="Arial" w:hAnsi="Arial"/>
        </w:rPr>
        <w:t>Special Provisions Title Page</w:t>
      </w:r>
    </w:p>
    <w:p w14:paraId="65990AE8" w14:textId="77777777" w:rsidR="00C91D12" w:rsidRDefault="00C91D12" w:rsidP="0067483F">
      <w:pPr>
        <w:pStyle w:val="Header"/>
        <w:tabs>
          <w:tab w:val="clear" w:pos="4320"/>
          <w:tab w:val="left" w:pos="2520"/>
          <w:tab w:val="left" w:pos="5760"/>
          <w:tab w:val="right" w:pos="9720"/>
        </w:tabs>
        <w:ind w:right="54"/>
        <w:rPr>
          <w:rFonts w:ascii="Arial" w:hAnsi="Arial"/>
        </w:rPr>
      </w:pPr>
    </w:p>
    <w:p w14:paraId="3B445267" w14:textId="77777777" w:rsidR="00C91D12" w:rsidRDefault="00C91D12" w:rsidP="0067483F">
      <w:pPr>
        <w:pStyle w:val="Header"/>
        <w:tabs>
          <w:tab w:val="clear" w:pos="4320"/>
          <w:tab w:val="left" w:pos="2520"/>
          <w:tab w:val="left" w:pos="5760"/>
        </w:tabs>
        <w:ind w:right="54"/>
        <w:rPr>
          <w:rFonts w:ascii="Arial" w:hAnsi="Arial"/>
        </w:rPr>
      </w:pPr>
      <w:r>
        <w:rPr>
          <w:rFonts w:ascii="Arial" w:hAnsi="Arial"/>
        </w:rPr>
        <w:t>Special Provisions: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130"/>
        <w:gridCol w:w="2250"/>
      </w:tblGrid>
      <w:tr w:rsidR="00C91D12" w14:paraId="4EFFB589" w14:textId="77777777" w:rsidTr="0067483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1A1761" w14:textId="77777777" w:rsidR="00C91D12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DIVISION 100 -</w:t>
            </w:r>
            <w:r w:rsidR="00C91D12">
              <w:rPr>
                <w:rFonts w:ascii="Arial" w:hAnsi="Arial"/>
                <w:b/>
              </w:rPr>
              <w:t xml:space="preserve"> GENERAL PROVISIONS</w:t>
            </w:r>
          </w:p>
        </w:tc>
      </w:tr>
      <w:tr w:rsidR="00C91D12" w14:paraId="3D78A0F6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E425AE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</w:t>
            </w:r>
          </w:p>
        </w:tc>
        <w:tc>
          <w:tcPr>
            <w:tcW w:w="5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6670B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BDAE0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Pages</w:t>
            </w:r>
          </w:p>
        </w:tc>
      </w:tr>
      <w:tr w:rsidR="00F26737" w14:paraId="0CD7DA0E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C3D22F" w14:textId="77777777" w:rsidR="00F26737" w:rsidRDefault="00F26737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0E634698" w14:textId="77777777" w:rsidR="00F26737" w:rsidRDefault="00F26737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Terms, Abbreviations, and Definitions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197EFD1" w14:textId="77777777" w:rsidR="00F26737" w:rsidRDefault="00F26737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101-1a – 101-13a</w:t>
            </w:r>
          </w:p>
        </w:tc>
      </w:tr>
      <w:tr w:rsidR="00C91D12" w14:paraId="6ECFEDE7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D4F63E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37F79A57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Bidding Requirements and Conditions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0E8D213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102-1a – 102-8a</w:t>
            </w:r>
          </w:p>
        </w:tc>
      </w:tr>
      <w:tr w:rsidR="00C91D12" w14:paraId="6D2B84C0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9E6B04D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62065DB3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  <w:vanish/>
                <w:color w:val="0000FF"/>
              </w:rPr>
            </w:pPr>
            <w:r>
              <w:rPr>
                <w:rFonts w:ascii="Arial" w:hAnsi="Arial"/>
              </w:rPr>
              <w:t>Award And Execution of Contract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945932A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103-1a – 103-4a</w:t>
            </w:r>
          </w:p>
        </w:tc>
      </w:tr>
      <w:tr w:rsidR="00CE4842" w14:paraId="244D4BF3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990B96E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00267839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Scope of Work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EDECC37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104-1a – 104-2a</w:t>
            </w:r>
          </w:p>
        </w:tc>
      </w:tr>
      <w:tr w:rsidR="00CE4842" w14:paraId="360026E4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46775B4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501B5EB8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Control of Work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50D9B00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105-1a – 105-3a</w:t>
            </w:r>
          </w:p>
        </w:tc>
      </w:tr>
      <w:tr w:rsidR="00CE4842" w14:paraId="48EE47A2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EE0D524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106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525D9786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Material Restrictions and Requirements</w:t>
            </w:r>
          </w:p>
        </w:tc>
        <w:tc>
          <w:tcPr>
            <w:tcW w:w="22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B8ADA86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106-1a </w:t>
            </w:r>
          </w:p>
        </w:tc>
      </w:tr>
      <w:tr w:rsidR="00CE4842" w14:paraId="4C35D519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3EDC8D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107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01119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Legal Relations and Responsibility To Public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CB9EE" w14:textId="77777777" w:rsidR="009F4471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107-1a </w:t>
            </w:r>
            <w:r w:rsidR="009F4471">
              <w:rPr>
                <w:rFonts w:ascii="Arial" w:hAnsi="Arial"/>
              </w:rPr>
              <w:t>– 107-4a</w:t>
            </w:r>
          </w:p>
        </w:tc>
      </w:tr>
      <w:tr w:rsidR="00CE4842" w14:paraId="1F8F4FDE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3D00D0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108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1882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Prosecution And Progress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A111D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108-1a – 108-2a </w:t>
            </w:r>
          </w:p>
        </w:tc>
      </w:tr>
      <w:tr w:rsidR="00CE4842" w14:paraId="53B2A6B1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F7B251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109</w:t>
            </w:r>
          </w:p>
        </w:tc>
        <w:tc>
          <w:tcPr>
            <w:tcW w:w="5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80AFE1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Measurement and Payment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83E80" w14:textId="77777777" w:rsidR="00CE4842" w:rsidRDefault="00CE484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109-1a</w:t>
            </w:r>
            <w:r w:rsidR="00B4318A">
              <w:rPr>
                <w:rFonts w:ascii="Arial" w:hAnsi="Arial"/>
              </w:rPr>
              <w:t xml:space="preserve"> – 109-2a</w:t>
            </w:r>
          </w:p>
        </w:tc>
      </w:tr>
    </w:tbl>
    <w:p w14:paraId="07B1A740" w14:textId="77777777" w:rsidR="00C91D12" w:rsidRDefault="00C91D12">
      <w:pPr>
        <w:pStyle w:val="Header"/>
        <w:tabs>
          <w:tab w:val="clear" w:pos="4320"/>
          <w:tab w:val="left" w:pos="2520"/>
          <w:tab w:val="left" w:pos="5760"/>
        </w:tabs>
        <w:rPr>
          <w:rFonts w:ascii="Arial" w:hAnsi="Arial"/>
        </w:rPr>
      </w:pPr>
    </w:p>
    <w:p w14:paraId="4569F8A6" w14:textId="77777777" w:rsidR="00C91D12" w:rsidRDefault="00C91D12">
      <w:pPr>
        <w:pStyle w:val="Header"/>
        <w:tabs>
          <w:tab w:val="clear" w:pos="4320"/>
          <w:tab w:val="left" w:pos="2520"/>
          <w:tab w:val="left" w:pos="5760"/>
        </w:tabs>
        <w:rPr>
          <w:rFonts w:ascii="Arial" w:hAnsi="Aria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130"/>
        <w:gridCol w:w="2250"/>
      </w:tblGrid>
      <w:tr w:rsidR="00C91D12" w14:paraId="54F0EFA6" w14:textId="77777777" w:rsidTr="0067483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4CD34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DIVISION 200 </w:t>
            </w:r>
            <w:r w:rsidR="00157626">
              <w:rPr>
                <w:rFonts w:ascii="Arial" w:hAnsi="Arial"/>
                <w:b/>
              </w:rPr>
              <w:t xml:space="preserve">- </w:t>
            </w:r>
            <w:r>
              <w:rPr>
                <w:rFonts w:ascii="Arial" w:hAnsi="Arial"/>
                <w:b/>
              </w:rPr>
              <w:t>EARTHWORK</w:t>
            </w:r>
          </w:p>
        </w:tc>
      </w:tr>
      <w:tr w:rsidR="00C91D12" w14:paraId="2C9E6D83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269024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</w:t>
            </w:r>
          </w:p>
        </w:tc>
        <w:tc>
          <w:tcPr>
            <w:tcW w:w="5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7490F0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93B8D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Pages</w:t>
            </w:r>
          </w:p>
        </w:tc>
      </w:tr>
      <w:tr w:rsidR="00C91D12" w14:paraId="453C08BC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DBF389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203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151AAA69" w14:textId="77777777" w:rsidR="00C91D12" w:rsidRDefault="00C91D12" w:rsidP="0067483F">
            <w:pPr>
              <w:pStyle w:val="Header"/>
              <w:tabs>
                <w:tab w:val="clear" w:pos="4320"/>
                <w:tab w:val="clear" w:pos="8640"/>
                <w:tab w:val="left" w:pos="2520"/>
                <w:tab w:val="left" w:pos="5760"/>
              </w:tabs>
              <w:rPr>
                <w:rFonts w:ascii="Arial" w:hAnsi="Arial"/>
                <w:vanish/>
              </w:rPr>
            </w:pPr>
            <w:r>
              <w:rPr>
                <w:rFonts w:ascii="Arial" w:hAnsi="Arial"/>
              </w:rPr>
              <w:t xml:space="preserve">Excavation </w:t>
            </w:r>
            <w:r w:rsidR="0067483F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Embankment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8373E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203-1a </w:t>
            </w:r>
          </w:p>
        </w:tc>
      </w:tr>
      <w:tr w:rsidR="00C91D12" w14:paraId="576A4330" w14:textId="77777777" w:rsidTr="0067483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27EB84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5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82EAEA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Temporary Water Pollution, Dust, and Erosion Control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AE32E" w14:textId="77777777" w:rsidR="00C91D12" w:rsidRDefault="00C91D12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209-1a</w:t>
            </w:r>
            <w:r w:rsidR="00AB24B3">
              <w:rPr>
                <w:rFonts w:ascii="Arial" w:hAnsi="Arial"/>
              </w:rPr>
              <w:t xml:space="preserve"> – 209-33a</w:t>
            </w:r>
          </w:p>
        </w:tc>
      </w:tr>
    </w:tbl>
    <w:p w14:paraId="22A05C6F" w14:textId="77777777" w:rsidR="00C91D12" w:rsidRDefault="00C91D12">
      <w:pPr>
        <w:tabs>
          <w:tab w:val="center" w:pos="-3653"/>
          <w:tab w:val="left" w:pos="-1451"/>
          <w:tab w:val="right" w:pos="732"/>
        </w:tabs>
        <w:rPr>
          <w:rFonts w:ascii="Arial" w:hAnsi="Arial"/>
          <w:color w:val="000000"/>
        </w:rPr>
      </w:pPr>
    </w:p>
    <w:p w14:paraId="7D06D98C" w14:textId="77777777" w:rsidR="004C36CE" w:rsidRDefault="0067483F">
      <w:pPr>
        <w:tabs>
          <w:tab w:val="center" w:pos="-3653"/>
          <w:tab w:val="left" w:pos="-1451"/>
          <w:tab w:val="right" w:pos="732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130"/>
        <w:gridCol w:w="2250"/>
      </w:tblGrid>
      <w:tr w:rsidR="00157626" w14:paraId="235B2F40" w14:textId="77777777" w:rsidTr="0067483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6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4DE27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DIVISION 300 - BASES</w:t>
            </w:r>
          </w:p>
        </w:tc>
      </w:tr>
      <w:tr w:rsidR="00157626" w14:paraId="59C92D77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305CC0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</w:t>
            </w:r>
          </w:p>
        </w:tc>
        <w:tc>
          <w:tcPr>
            <w:tcW w:w="51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631BEC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3156A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Pages</w:t>
            </w:r>
          </w:p>
        </w:tc>
      </w:tr>
      <w:tr w:rsidR="00157626" w14:paraId="54DFBB01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E223A6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E53A0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  <w:vanish/>
              </w:rPr>
            </w:pPr>
            <w:r>
              <w:rPr>
                <w:rFonts w:ascii="Arial" w:hAnsi="Arial"/>
              </w:rPr>
              <w:t>Hot Mix Asphalt Base Course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ADD11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301-1a </w:t>
            </w:r>
          </w:p>
        </w:tc>
      </w:tr>
      <w:tr w:rsidR="00157626" w14:paraId="51636801" w14:textId="77777777" w:rsidTr="006748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15E96F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5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A91986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Hot Mix Glassphalt Base Course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4E71F" w14:textId="77777777" w:rsidR="00157626" w:rsidRDefault="00157626" w:rsidP="0067483F">
            <w:pPr>
              <w:pStyle w:val="Header"/>
              <w:tabs>
                <w:tab w:val="clear" w:pos="4320"/>
                <w:tab w:val="left" w:pos="2520"/>
                <w:tab w:val="left" w:pos="57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312-1a </w:t>
            </w:r>
          </w:p>
        </w:tc>
      </w:tr>
    </w:tbl>
    <w:p w14:paraId="6D99BCBC" w14:textId="77777777" w:rsidR="00C91D12" w:rsidRDefault="00C91D12">
      <w:pPr>
        <w:tabs>
          <w:tab w:val="center" w:pos="-3653"/>
          <w:tab w:val="left" w:pos="-1451"/>
          <w:tab w:val="right" w:pos="732"/>
        </w:tabs>
        <w:rPr>
          <w:rFonts w:ascii="Arial" w:hAnsi="Arial"/>
          <w:color w:val="000000"/>
        </w:rPr>
      </w:pPr>
    </w:p>
    <w:p w14:paraId="3DEA785A" w14:textId="77777777" w:rsidR="004C36CE" w:rsidRDefault="004C36CE">
      <w:pPr>
        <w:tabs>
          <w:tab w:val="center" w:pos="-3653"/>
          <w:tab w:val="left" w:pos="-1451"/>
          <w:tab w:val="right" w:pos="732"/>
        </w:tabs>
        <w:rPr>
          <w:rFonts w:ascii="Arial" w:hAnsi="Arial"/>
          <w:color w:val="000000"/>
        </w:rPr>
      </w:pPr>
    </w:p>
    <w:tbl>
      <w:tblPr>
        <w:tblW w:w="8664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5130"/>
        <w:gridCol w:w="2194"/>
      </w:tblGrid>
      <w:tr w:rsidR="00C91D12" w14:paraId="18D9B577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66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717D881" w14:textId="77777777" w:rsidR="00C91D12" w:rsidRDefault="00157626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DIVISION 400 -</w:t>
            </w:r>
            <w:r w:rsidR="00C91D12">
              <w:rPr>
                <w:rFonts w:ascii="Arial" w:hAnsi="Arial"/>
                <w:b/>
                <w:color w:val="000000"/>
              </w:rPr>
              <w:t xml:space="preserve"> PAVEMENTS</w:t>
            </w:r>
          </w:p>
        </w:tc>
      </w:tr>
      <w:tr w:rsidR="00C91D12" w14:paraId="26634F16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4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3135F95" w14:textId="77777777" w:rsidR="00C91D12" w:rsidRDefault="00C91D12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Section</w:t>
            </w:r>
          </w:p>
        </w:tc>
        <w:tc>
          <w:tcPr>
            <w:tcW w:w="5130" w:type="dxa"/>
            <w:tcBorders>
              <w:left w:val="single" w:sz="6" w:space="0" w:color="auto"/>
              <w:bottom w:val="double" w:sz="6" w:space="0" w:color="auto"/>
            </w:tcBorders>
            <w:vAlign w:val="center"/>
          </w:tcPr>
          <w:p w14:paraId="4946D0AA" w14:textId="77777777" w:rsidR="00C91D12" w:rsidRDefault="00C91D12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Description</w:t>
            </w:r>
          </w:p>
        </w:tc>
        <w:tc>
          <w:tcPr>
            <w:tcW w:w="2194" w:type="dxa"/>
            <w:tcBorders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CBFD536" w14:textId="77777777" w:rsidR="00C91D12" w:rsidRDefault="00C91D12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Pages</w:t>
            </w:r>
          </w:p>
        </w:tc>
      </w:tr>
      <w:tr w:rsidR="002D097D" w14:paraId="4471D79D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C9FF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401</w:t>
            </w:r>
          </w:p>
        </w:tc>
        <w:tc>
          <w:tcPr>
            <w:tcW w:w="51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0EA8" w14:textId="77777777" w:rsidR="002D097D" w:rsidRDefault="002D097D" w:rsidP="0067483F">
            <w:pPr>
              <w:tabs>
                <w:tab w:val="center" w:pos="4255"/>
                <w:tab w:val="right" w:pos="8633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Hot Mix Asphalt Pavement</w:t>
            </w:r>
          </w:p>
        </w:tc>
        <w:tc>
          <w:tcPr>
            <w:tcW w:w="21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8E26C4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401-1a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color w:val="000000"/>
              </w:rPr>
              <w:t xml:space="preserve"> 401-4a</w:t>
            </w:r>
          </w:p>
        </w:tc>
      </w:tr>
      <w:tr w:rsidR="002D097D" w14:paraId="6D6CF31A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7488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5EB9" w14:textId="77777777" w:rsidR="002D097D" w:rsidRDefault="002D097D" w:rsidP="0067483F">
            <w:pPr>
              <w:tabs>
                <w:tab w:val="center" w:pos="4255"/>
                <w:tab w:val="right" w:pos="8633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Portland Cement Concrete Pavement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46A676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411-1a</w:t>
            </w:r>
          </w:p>
        </w:tc>
      </w:tr>
      <w:tr w:rsidR="002D097D" w14:paraId="2EB04E9D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B71E91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1C465E" w14:textId="77777777" w:rsidR="002D097D" w:rsidRDefault="002D097D" w:rsidP="0067483F">
            <w:pPr>
              <w:tabs>
                <w:tab w:val="center" w:pos="4255"/>
                <w:tab w:val="right" w:pos="8633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Cold Planing of Existing Pavement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C445A3" w14:textId="77777777" w:rsidR="002D097D" w:rsidRDefault="002D097D" w:rsidP="0067483F">
            <w:pPr>
              <w:tabs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415-1a</w:t>
            </w:r>
          </w:p>
        </w:tc>
      </w:tr>
    </w:tbl>
    <w:p w14:paraId="3CC4B30E" w14:textId="77777777" w:rsidR="00C91D12" w:rsidRDefault="00C91D12">
      <w:pPr>
        <w:tabs>
          <w:tab w:val="center" w:pos="4255"/>
          <w:tab w:val="right" w:pos="8633"/>
        </w:tabs>
        <w:rPr>
          <w:rFonts w:ascii="Arial" w:hAnsi="Arial"/>
          <w:color w:val="000000"/>
        </w:rPr>
      </w:pPr>
    </w:p>
    <w:p w14:paraId="6115E7A4" w14:textId="77777777" w:rsidR="00C91D12" w:rsidRDefault="00C91D12">
      <w:pPr>
        <w:tabs>
          <w:tab w:val="left" w:pos="-1663"/>
          <w:tab w:val="center" w:pos="4255"/>
          <w:tab w:val="right" w:pos="8633"/>
        </w:tabs>
        <w:rPr>
          <w:rFonts w:ascii="Arial" w:hAnsi="Arial"/>
          <w:color w:val="000000"/>
        </w:rPr>
      </w:pPr>
    </w:p>
    <w:tbl>
      <w:tblPr>
        <w:tblW w:w="8528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130"/>
        <w:gridCol w:w="2138"/>
        <w:tblGridChange w:id="2">
          <w:tblGrid>
            <w:gridCol w:w="1260"/>
            <w:gridCol w:w="5130"/>
            <w:gridCol w:w="2138"/>
          </w:tblGrid>
        </w:tblGridChange>
      </w:tblGrid>
      <w:tr w:rsidR="00C91D12" w14:paraId="474FD3A2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528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46A54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DIVISION 600 - INCIDENTAL CONSTRUCTION</w:t>
            </w:r>
          </w:p>
        </w:tc>
      </w:tr>
      <w:tr w:rsidR="00C91D12" w14:paraId="6662DAB3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5C76D3C1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Section</w:t>
            </w:r>
          </w:p>
        </w:tc>
        <w:tc>
          <w:tcPr>
            <w:tcW w:w="513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5A66E26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Description</w:t>
            </w:r>
          </w:p>
        </w:tc>
        <w:tc>
          <w:tcPr>
            <w:tcW w:w="21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C9C3E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Pages</w:t>
            </w:r>
          </w:p>
        </w:tc>
      </w:tr>
      <w:tr w:rsidR="00C75C80" w14:paraId="00F63EC0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796CFFAF" w14:textId="77777777" w:rsidR="00C75C80" w:rsidRDefault="00C75C80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602</w:t>
            </w:r>
          </w:p>
        </w:tc>
        <w:tc>
          <w:tcPr>
            <w:tcW w:w="51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99C3AC" w14:textId="77777777" w:rsidR="00C75C80" w:rsidRDefault="00C75C80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Reinforcing Steel</w:t>
            </w:r>
          </w:p>
        </w:tc>
        <w:tc>
          <w:tcPr>
            <w:tcW w:w="21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F49B4A" w14:textId="77777777" w:rsidR="00C75C80" w:rsidRDefault="00C75C80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602-1a</w:t>
            </w:r>
          </w:p>
        </w:tc>
      </w:tr>
      <w:tr w:rsidR="00F20789" w14:paraId="542FF91E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01D20F90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603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BC98C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Culverts and Storm Drain</w:t>
            </w:r>
            <w:r w:rsidR="000C5476">
              <w:rPr>
                <w:rFonts w:ascii="Arial" w:hAnsi="Arial"/>
                <w:color w:val="000000"/>
              </w:rPr>
              <w:t>s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FFB14" w14:textId="77777777" w:rsidR="00F20789" w:rsidRDefault="00A2416F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603-1a</w:t>
            </w:r>
          </w:p>
        </w:tc>
      </w:tr>
      <w:tr w:rsidR="00F20789" w14:paraId="1A0587F2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F74DF58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A91EF1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Hand-laid Riprap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14D393" w14:textId="77777777" w:rsidR="00F20789" w:rsidRDefault="00A2416F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611-1a</w:t>
            </w:r>
          </w:p>
        </w:tc>
      </w:tr>
      <w:tr w:rsidR="00C91D12" w14:paraId="74E61DD6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13D04B6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613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EAA3FD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Centerline and Reference Survey Monuments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A21400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613-1a</w:t>
            </w:r>
          </w:p>
        </w:tc>
      </w:tr>
      <w:tr w:rsidR="00AB24B3" w14:paraId="51210028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B1392C7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619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F2B5D4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Planting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36888B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619-1a</w:t>
            </w:r>
          </w:p>
        </w:tc>
      </w:tr>
      <w:tr w:rsidR="00C91D12" w14:paraId="081DFF8F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7A0FD931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629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0C24C3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00"/>
              </w:rPr>
              <w:t>Pavement Markings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EB1F55" w14:textId="77777777" w:rsidR="00C91D12" w:rsidRDefault="00C91D12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629-1a</w:t>
            </w:r>
          </w:p>
        </w:tc>
      </w:tr>
      <w:tr w:rsidR="00F848E5" w14:paraId="29950644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01E1D836" w14:textId="77777777" w:rsidR="00F848E5" w:rsidRDefault="00F848E5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630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03920" w14:textId="77777777" w:rsidR="00F848E5" w:rsidRDefault="00F848E5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Traffic Control Guide Sign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0C7297" w14:textId="77777777" w:rsidR="00F848E5" w:rsidRDefault="00F848E5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630-1a</w:t>
            </w:r>
          </w:p>
        </w:tc>
      </w:tr>
      <w:tr w:rsidR="00D033ED" w14:paraId="339F8754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551E1866" w14:textId="77777777" w:rsidR="00D033ED" w:rsidRDefault="00D033ED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9AD5A5" w14:textId="77777777" w:rsidR="00D033ED" w:rsidRDefault="00D033ED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Traffic Control Regulatory, Warning, and Miscellaneous Signs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031DEB" w14:textId="77777777" w:rsidR="00D033ED" w:rsidRDefault="00D033ED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631-1a</w:t>
            </w:r>
          </w:p>
        </w:tc>
      </w:tr>
      <w:tr w:rsidR="00AB24B3" w14:paraId="6818EDCB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0A177BE2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842D3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Hydro-Mulch Seeding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287B8E" w14:textId="77777777" w:rsidR="00AB24B3" w:rsidRDefault="00AB24B3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641-1a</w:t>
            </w:r>
          </w:p>
        </w:tc>
      </w:tr>
      <w:tr w:rsidR="00F20789" w14:paraId="3E286B89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1F6784A7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653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8B077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Concrete Culvert Lining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76AF1B" w14:textId="77777777" w:rsidR="00F20789" w:rsidRDefault="00A2416F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653-1a – 653-3a</w:t>
            </w:r>
          </w:p>
        </w:tc>
      </w:tr>
      <w:tr w:rsidR="00F20789" w14:paraId="17B65EA6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FB2409C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657258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Dumped Riprap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E0735C" w14:textId="77777777" w:rsidR="00F20789" w:rsidRDefault="00A2416F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655-1a</w:t>
            </w:r>
          </w:p>
        </w:tc>
      </w:tr>
      <w:tr w:rsidR="00F20789" w14:paraId="0F7F9E48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A59D20F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697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DC556C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Project Web Page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C6177C" w14:textId="77777777" w:rsidR="00F20789" w:rsidRDefault="00A2416F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697-1a – 697-2a</w:t>
            </w:r>
          </w:p>
        </w:tc>
      </w:tr>
      <w:tr w:rsidR="00F20789" w14:paraId="1618D545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E7E668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699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47EEABD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Mobilization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002F07" w14:textId="77777777" w:rsidR="00F20789" w:rsidRDefault="00F20789" w:rsidP="0067483F">
            <w:pPr>
              <w:tabs>
                <w:tab w:val="left" w:pos="-1663"/>
                <w:tab w:val="center" w:pos="4255"/>
                <w:tab w:val="right" w:pos="8633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699-1a</w:t>
            </w:r>
          </w:p>
        </w:tc>
      </w:tr>
    </w:tbl>
    <w:p w14:paraId="51BA749C" w14:textId="77777777" w:rsidR="00C91D12" w:rsidRDefault="00C91D1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color w:val="000000"/>
        </w:rPr>
      </w:pPr>
    </w:p>
    <w:p w14:paraId="79185584" w14:textId="77777777" w:rsidR="00C91D12" w:rsidRDefault="0067483F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tbl>
      <w:tblPr>
        <w:tblW w:w="8600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5130"/>
        <w:gridCol w:w="2162"/>
        <w:tblGridChange w:id="3">
          <w:tblGrid>
            <w:gridCol w:w="1308"/>
            <w:gridCol w:w="5130"/>
            <w:gridCol w:w="2162"/>
          </w:tblGrid>
        </w:tblGridChange>
      </w:tblGrid>
      <w:tr w:rsidR="00C91D12" w14:paraId="4978D600" w14:textId="77777777" w:rsidTr="00674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60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595A8C8" w14:textId="77777777" w:rsidR="00C91D12" w:rsidRDefault="00157626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t>DIVISION 700 -</w:t>
            </w:r>
            <w:r w:rsidR="00C91D12">
              <w:rPr>
                <w:rFonts w:ascii="Arial" w:hAnsi="Arial"/>
                <w:b/>
                <w:color w:val="000000"/>
              </w:rPr>
              <w:t xml:space="preserve"> MATERIALS</w:t>
            </w:r>
          </w:p>
        </w:tc>
      </w:tr>
      <w:tr w:rsidR="00C91D12" w14:paraId="25954F3E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08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BB69392" w14:textId="77777777" w:rsidR="00C91D12" w:rsidRDefault="00C91D12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Section</w:t>
            </w:r>
          </w:p>
        </w:tc>
        <w:tc>
          <w:tcPr>
            <w:tcW w:w="5130" w:type="dxa"/>
            <w:tcBorders>
              <w:left w:val="single" w:sz="6" w:space="0" w:color="auto"/>
              <w:bottom w:val="double" w:sz="6" w:space="0" w:color="auto"/>
            </w:tcBorders>
            <w:vAlign w:val="center"/>
          </w:tcPr>
          <w:p w14:paraId="66480C26" w14:textId="77777777" w:rsidR="00C91D12" w:rsidRDefault="00C91D12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Description</w:t>
            </w:r>
          </w:p>
        </w:tc>
        <w:tc>
          <w:tcPr>
            <w:tcW w:w="2162" w:type="dxa"/>
            <w:tcBorders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506EBE9" w14:textId="77777777" w:rsidR="00C91D12" w:rsidRDefault="00C91D12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Pages</w:t>
            </w:r>
          </w:p>
        </w:tc>
      </w:tr>
      <w:tr w:rsidR="00DF6AB7" w14:paraId="401A8A5F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C0DD244" w14:textId="77777777" w:rsidR="00DF6AB7" w:rsidRPr="00E56804" w:rsidRDefault="00DF6AB7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color w:val="000000"/>
              </w:rPr>
            </w:pPr>
            <w:r w:rsidRPr="00E56804">
              <w:rPr>
                <w:rFonts w:ascii="Arial" w:hAnsi="Arial"/>
                <w:color w:val="000000"/>
              </w:rPr>
              <w:t>703</w:t>
            </w:r>
          </w:p>
        </w:tc>
        <w:tc>
          <w:tcPr>
            <w:tcW w:w="513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9486540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Aggregates</w:t>
            </w:r>
          </w:p>
        </w:tc>
        <w:tc>
          <w:tcPr>
            <w:tcW w:w="216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612D7B" w14:textId="77777777" w:rsidR="00DF6AB7" w:rsidRDefault="000E35F0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703</w:t>
            </w:r>
            <w:r w:rsidR="009F4471">
              <w:rPr>
                <w:rFonts w:ascii="Arial" w:hAnsi="Arial"/>
                <w:color w:val="000000"/>
              </w:rPr>
              <w:t xml:space="preserve"> </w:t>
            </w:r>
            <w:r w:rsidR="00DF6AB7">
              <w:rPr>
                <w:rFonts w:ascii="Arial" w:hAnsi="Arial"/>
                <w:color w:val="000000"/>
              </w:rPr>
              <w:t>-1a</w:t>
            </w:r>
          </w:p>
        </w:tc>
      </w:tr>
      <w:tr w:rsidR="0067483F" w14:paraId="30AB2214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3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B2B50" w14:textId="77777777" w:rsidR="0067483F" w:rsidRDefault="0067483F" w:rsidP="0067483F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4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CDE" w14:textId="77777777" w:rsidR="0067483F" w:rsidRDefault="0067483F" w:rsidP="0067483F">
            <w:pPr>
              <w:tabs>
                <w:tab w:val="left" w:pos="-1663"/>
                <w:tab w:val="center" w:pos="4255"/>
                <w:tab w:val="right" w:pos="8633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Miscellaneous Frames, Grates, Covers and Ladder Rungs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384490" w14:textId="77777777" w:rsidR="0067483F" w:rsidRDefault="0067483F" w:rsidP="0067483F">
            <w:pPr>
              <w:tabs>
                <w:tab w:val="left" w:pos="-1663"/>
                <w:tab w:val="center" w:pos="4255"/>
                <w:tab w:val="right" w:pos="8633"/>
              </w:tabs>
              <w:ind w:left="18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712.07-1a</w:t>
            </w:r>
          </w:p>
        </w:tc>
      </w:tr>
      <w:tr w:rsidR="00DF6AB7" w14:paraId="30880A2C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04723F8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717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BBE9B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Cullet </w:t>
            </w:r>
            <w:r w:rsidR="0010357B">
              <w:rPr>
                <w:rFonts w:ascii="Arial" w:hAnsi="Arial"/>
                <w:color w:val="000000"/>
              </w:rPr>
              <w:t>a</w:t>
            </w:r>
            <w:r>
              <w:rPr>
                <w:rFonts w:ascii="Arial" w:hAnsi="Arial"/>
                <w:color w:val="000000"/>
              </w:rPr>
              <w:t>nd Cullet-Made Materials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0C0E28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717-1a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color w:val="000000"/>
              </w:rPr>
              <w:t xml:space="preserve"> 717-2a</w:t>
            </w:r>
          </w:p>
        </w:tc>
      </w:tr>
      <w:tr w:rsidR="00DF6AB7" w14:paraId="754CA14C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3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DFAF45A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719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D0DA4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Macro-Synthetic Fibers for Concrete Reinforcement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812A9E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719-1a</w:t>
            </w:r>
          </w:p>
        </w:tc>
      </w:tr>
      <w:tr w:rsidR="00DF6AB7" w14:paraId="688226B6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17D4DFC4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750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991F1E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Traffic Control Sign and Marker Materials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4BB596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750-1a</w:t>
            </w:r>
            <w:r w:rsidR="00E56804">
              <w:rPr>
                <w:rFonts w:ascii="Arial" w:hAnsi="Arial"/>
                <w:color w:val="000000"/>
              </w:rPr>
              <w:t xml:space="preserve"> – 750-2a</w:t>
            </w:r>
          </w:p>
        </w:tc>
      </w:tr>
      <w:tr w:rsidR="00DF6AB7" w14:paraId="1B4C69FB" w14:textId="77777777" w:rsidTr="0010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414119F" w14:textId="77777777" w:rsidR="00DF6AB7" w:rsidRDefault="00DF6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0F4E41D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ind w:left="9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Pavement Marking Materials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E02730" w14:textId="77777777" w:rsidR="00DF6AB7" w:rsidRDefault="00DF6AB7" w:rsidP="006748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10368"/>
              </w:tabs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755-1a</w:t>
            </w:r>
          </w:p>
        </w:tc>
      </w:tr>
    </w:tbl>
    <w:p w14:paraId="5D8A7A4E" w14:textId="77777777" w:rsidR="00C91D12" w:rsidRDefault="00C91D12">
      <w:pPr>
        <w:tabs>
          <w:tab w:val="left" w:pos="2812"/>
          <w:tab w:val="right" w:pos="10080"/>
        </w:tabs>
        <w:ind w:right="-360"/>
        <w:rPr>
          <w:rFonts w:ascii="Arial" w:hAnsi="Arial"/>
          <w:color w:val="000000"/>
        </w:rPr>
      </w:pPr>
    </w:p>
    <w:p w14:paraId="2482DE0D" w14:textId="77777777" w:rsidR="00C91D12" w:rsidRDefault="00C91D12">
      <w:pPr>
        <w:tabs>
          <w:tab w:val="left" w:leader="do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Requirement of Chapter 104, HRS</w:t>
      </w:r>
    </w:p>
    <w:p w14:paraId="4B8D58C9" w14:textId="77777777" w:rsidR="00C91D12" w:rsidRDefault="00C91D12">
      <w:pPr>
        <w:tabs>
          <w:tab w:val="left" w:leader="dot" w:pos="213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Wages and Hours of Employees on Public Works Law</w:t>
      </w:r>
    </w:p>
    <w:p w14:paraId="0893FC7A" w14:textId="77777777" w:rsidR="00C91D12" w:rsidRDefault="00C91D12">
      <w:pPr>
        <w:tabs>
          <w:tab w:val="left" w:leader="do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3049858D" w14:textId="77777777" w:rsidR="00C91D12" w:rsidRDefault="00C91D12">
      <w:pPr>
        <w:tabs>
          <w:tab w:val="left" w:leader="dot" w:pos="213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Federal Wage Rates</w:t>
      </w:r>
    </w:p>
    <w:p w14:paraId="0F9532AA" w14:textId="77777777" w:rsidR="0092726F" w:rsidRDefault="0092726F" w:rsidP="0010357B">
      <w:pPr>
        <w:tabs>
          <w:tab w:val="left" w:leader="dot" w:pos="2131"/>
        </w:tabs>
        <w:ind w:right="-360"/>
        <w:rPr>
          <w:rFonts w:ascii="Arial" w:hAnsi="Arial"/>
          <w:color w:val="000000"/>
        </w:rPr>
      </w:pPr>
    </w:p>
    <w:p w14:paraId="69C55F53" w14:textId="77777777" w:rsidR="00C91D12" w:rsidRDefault="00C91D12">
      <w:pPr>
        <w:tabs>
          <w:tab w:val="left" w:leader="do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Proposal Title Page</w:t>
      </w:r>
    </w:p>
    <w:p w14:paraId="53E6DC80" w14:textId="77777777" w:rsidR="00C91D12" w:rsidRDefault="00C91D12">
      <w:pPr>
        <w:tabs>
          <w:tab w:val="left" w:leader="do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5AA6032C" w14:textId="77777777" w:rsidR="00C91D12" w:rsidRDefault="00C91D12" w:rsidP="0010357B">
      <w:pPr>
        <w:tabs>
          <w:tab w:val="right" w:leader="dot" w:pos="8640"/>
          <w:tab w:val="right" w:pos="10080"/>
        </w:tabs>
        <w:ind w:right="5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Proposal </w:t>
      </w:r>
      <w:r>
        <w:rPr>
          <w:rFonts w:ascii="Arial" w:hAnsi="Arial"/>
          <w:color w:val="000000"/>
        </w:rPr>
        <w:tab/>
        <w:t>P-1 – P-7</w:t>
      </w:r>
    </w:p>
    <w:p w14:paraId="2DD4A5AC" w14:textId="77777777" w:rsidR="00C91D12" w:rsidRDefault="00C91D12" w:rsidP="0010357B">
      <w:pPr>
        <w:tabs>
          <w:tab w:val="right" w:leader="dot" w:pos="8640"/>
          <w:tab w:val="right" w:pos="10080"/>
        </w:tabs>
        <w:ind w:right="54"/>
        <w:rPr>
          <w:rFonts w:ascii="Arial" w:hAnsi="Arial"/>
          <w:vanish/>
          <w:color w:val="000000"/>
        </w:rPr>
      </w:pPr>
    </w:p>
    <w:p w14:paraId="51E48688" w14:textId="77777777" w:rsidR="00C91D12" w:rsidRDefault="00C91D12" w:rsidP="0010357B">
      <w:pPr>
        <w:pStyle w:val="BodyText"/>
        <w:tabs>
          <w:tab w:val="clear" w:pos="-3653"/>
          <w:tab w:val="clear" w:pos="-1451"/>
          <w:tab w:val="clear" w:pos="732"/>
          <w:tab w:val="right" w:leader="dot" w:pos="8640"/>
          <w:tab w:val="right" w:pos="10080"/>
        </w:tabs>
        <w:ind w:right="54"/>
      </w:pPr>
      <w:r>
        <w:t xml:space="preserve">Proposal Schedule </w:t>
      </w:r>
      <w:r>
        <w:tab/>
        <w:t>P-8 - P- ?</w:t>
      </w:r>
    </w:p>
    <w:p w14:paraId="470A0172" w14:textId="77777777" w:rsidR="00C91D12" w:rsidRDefault="00C91D12">
      <w:pPr>
        <w:tabs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65E65DC9" w14:textId="77777777" w:rsidR="00C91D12" w:rsidRDefault="00C91D12">
      <w:pPr>
        <w:tabs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Surety Bid Bond</w:t>
      </w:r>
      <w:r>
        <w:rPr>
          <w:rFonts w:ascii="Arial" w:hAnsi="Arial"/>
          <w:vanish/>
          <w:color w:val="000000"/>
        </w:rPr>
        <w:t xml:space="preserve"> </w:t>
      </w:r>
    </w:p>
    <w:p w14:paraId="51A8CD06" w14:textId="77777777" w:rsidR="00C91D12" w:rsidRDefault="00C91D12">
      <w:pPr>
        <w:tabs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53CE3353" w14:textId="77777777" w:rsidR="00C91D12" w:rsidRDefault="00C91D12">
      <w:pPr>
        <w:tabs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Sample Forms</w:t>
      </w:r>
    </w:p>
    <w:p w14:paraId="2893D052" w14:textId="77777777" w:rsidR="00C91D12" w:rsidRDefault="00C91D12">
      <w:pPr>
        <w:tabs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49AB931C" w14:textId="77777777" w:rsidR="00C91D12" w:rsidRDefault="00C91D12">
      <w:pPr>
        <w:tabs>
          <w:tab w:val="left" w:pos="75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Contract</w:t>
      </w:r>
    </w:p>
    <w:p w14:paraId="56377149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2801EEBD" w14:textId="77777777" w:rsidR="00C91D12" w:rsidRDefault="00C91D12">
      <w:pPr>
        <w:tabs>
          <w:tab w:val="left" w:pos="751"/>
          <w:tab w:val="right" w:pos="10080"/>
        </w:tabs>
        <w:ind w:right="-360"/>
        <w:rPr>
          <w:rFonts w:ascii="Univers" w:hAnsi="Univers"/>
          <w:color w:val="000000"/>
        </w:rPr>
      </w:pPr>
      <w:r>
        <w:rPr>
          <w:rFonts w:ascii="Arial" w:hAnsi="Arial"/>
          <w:color w:val="000000"/>
        </w:rPr>
        <w:tab/>
        <w:t>Performance Bond (Surety)</w:t>
      </w:r>
    </w:p>
    <w:p w14:paraId="6D308DBE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Univers" w:hAnsi="Univers"/>
          <w:color w:val="000000"/>
        </w:rPr>
      </w:pPr>
    </w:p>
    <w:p w14:paraId="7ABA9DFE" w14:textId="77777777" w:rsidR="00C91D12" w:rsidRDefault="00C91D12">
      <w:pPr>
        <w:tabs>
          <w:tab w:val="left" w:pos="75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Univers" w:hAnsi="Univers"/>
          <w:color w:val="000000"/>
        </w:rPr>
        <w:tab/>
      </w:r>
      <w:r>
        <w:rPr>
          <w:rFonts w:ascii="Arial" w:hAnsi="Arial"/>
          <w:color w:val="000000"/>
        </w:rPr>
        <w:t>Performance Bond</w:t>
      </w:r>
    </w:p>
    <w:p w14:paraId="644C0FBC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55047FE1" w14:textId="77777777" w:rsidR="00C91D12" w:rsidRDefault="00C91D12">
      <w:pPr>
        <w:tabs>
          <w:tab w:val="left" w:pos="75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Labor and Material Payment Bond (Surety)</w:t>
      </w:r>
    </w:p>
    <w:p w14:paraId="28AAB9C0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38A4BA84" w14:textId="77777777" w:rsidR="00C91D12" w:rsidRDefault="00C91D12">
      <w:pPr>
        <w:tabs>
          <w:tab w:val="left" w:pos="751"/>
          <w:tab w:val="right" w:pos="10080"/>
        </w:tabs>
        <w:ind w:right="-360"/>
        <w:rPr>
          <w:rFonts w:ascii="Univers" w:hAnsi="Univers"/>
          <w:color w:val="000000"/>
        </w:rPr>
      </w:pPr>
      <w:r>
        <w:rPr>
          <w:rFonts w:ascii="Arial" w:hAnsi="Arial"/>
          <w:color w:val="000000"/>
        </w:rPr>
        <w:tab/>
        <w:t>Labor and Material Payment Bond</w:t>
      </w:r>
    </w:p>
    <w:p w14:paraId="22942389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2824007C" w14:textId="77777777" w:rsidR="00C91D12" w:rsidRDefault="00C91D12">
      <w:pPr>
        <w:tabs>
          <w:tab w:val="left" w:pos="75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Disclosure of Lobbying Activities</w:t>
      </w:r>
    </w:p>
    <w:p w14:paraId="083353FE" w14:textId="77777777" w:rsidR="00C91D12" w:rsidRDefault="00C91D12">
      <w:pPr>
        <w:tabs>
          <w:tab w:val="left" w:pos="720"/>
          <w:tab w:val="left" w:pos="213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Standard Form - LLL and LLL-A</w:t>
      </w:r>
    </w:p>
    <w:p w14:paraId="3429DA91" w14:textId="77777777" w:rsidR="00352A08" w:rsidRDefault="00352A08">
      <w:pPr>
        <w:tabs>
          <w:tab w:val="left" w:pos="720"/>
          <w:tab w:val="lef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</w:p>
    <w:p w14:paraId="44B2B55B" w14:textId="77777777" w:rsidR="00C91D12" w:rsidRDefault="00C91D12">
      <w:pPr>
        <w:tabs>
          <w:tab w:val="left" w:pos="720"/>
          <w:tab w:val="left" w:pos="2131"/>
          <w:tab w:val="right" w:leader="dot" w:pos="8640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Statement of Compliance</w:t>
      </w:r>
    </w:p>
    <w:p w14:paraId="16E4453E" w14:textId="77777777" w:rsidR="00C91D12" w:rsidRDefault="00C91D12">
      <w:pPr>
        <w:tabs>
          <w:tab w:val="left" w:pos="720"/>
          <w:tab w:val="left" w:leader="dot" w:pos="2131"/>
          <w:tab w:val="right" w:pos="10080"/>
        </w:tabs>
        <w:ind w:right="-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Form WH-348</w:t>
      </w:r>
    </w:p>
    <w:p w14:paraId="4E41258D" w14:textId="77777777" w:rsidR="00CE4842" w:rsidRDefault="00CE4842">
      <w:pPr>
        <w:tabs>
          <w:tab w:val="left" w:pos="720"/>
          <w:tab w:val="left" w:leader="dot" w:pos="2131"/>
          <w:tab w:val="right" w:pos="10080"/>
        </w:tabs>
        <w:ind w:right="-360"/>
        <w:rPr>
          <w:rFonts w:ascii="Arial" w:hAnsi="Arial"/>
          <w:color w:val="000000"/>
        </w:rPr>
      </w:pPr>
    </w:p>
    <w:p w14:paraId="344A7DBF" w14:textId="77777777" w:rsidR="00C91D12" w:rsidRDefault="00C91D12">
      <w:pPr>
        <w:pStyle w:val="Header"/>
        <w:tabs>
          <w:tab w:val="clear" w:pos="4320"/>
          <w:tab w:val="clear" w:pos="8640"/>
          <w:tab w:val="left" w:pos="720"/>
          <w:tab w:val="right" w:pos="10080"/>
        </w:tabs>
        <w:ind w:right="-360"/>
        <w:rPr>
          <w:rFonts w:ascii="Arial" w:hAnsi="Arial"/>
          <w:vanish/>
        </w:rPr>
      </w:pPr>
      <w:r>
        <w:rPr>
          <w:rFonts w:ascii="Arial" w:hAnsi="Arial"/>
        </w:rPr>
        <w:tab/>
        <w:t>Chapter 104, HRS Compliance Certificate</w:t>
      </w:r>
    </w:p>
    <w:p w14:paraId="28C6D4F7" w14:textId="77777777" w:rsidR="00C91D12" w:rsidRDefault="00C91D12">
      <w:pPr>
        <w:pStyle w:val="Header"/>
        <w:tabs>
          <w:tab w:val="clear" w:pos="4320"/>
          <w:tab w:val="clear" w:pos="8640"/>
          <w:tab w:val="left" w:pos="720"/>
          <w:tab w:val="right" w:pos="10080"/>
        </w:tabs>
        <w:ind w:right="-360"/>
        <w:rPr>
          <w:rFonts w:ascii="Arial" w:hAnsi="Arial"/>
          <w:vanish/>
        </w:rPr>
      </w:pPr>
    </w:p>
    <w:p w14:paraId="6EE4D3A1" w14:textId="77777777" w:rsidR="00C91D12" w:rsidRDefault="00C91D12">
      <w:pPr>
        <w:pStyle w:val="Header"/>
        <w:tabs>
          <w:tab w:val="clear" w:pos="4320"/>
          <w:tab w:val="left" w:pos="2520"/>
          <w:tab w:val="left" w:pos="5760"/>
          <w:tab w:val="right" w:pos="10080"/>
        </w:tabs>
        <w:ind w:right="-360"/>
        <w:rPr>
          <w:rFonts w:ascii="Arial" w:hAnsi="Arial"/>
        </w:rPr>
      </w:pPr>
    </w:p>
    <w:p w14:paraId="5B97C7C4" w14:textId="77777777" w:rsidR="0010357B" w:rsidRDefault="0010357B">
      <w:pPr>
        <w:pStyle w:val="Header"/>
        <w:tabs>
          <w:tab w:val="clear" w:pos="4320"/>
          <w:tab w:val="left" w:pos="2520"/>
          <w:tab w:val="left" w:pos="5760"/>
          <w:tab w:val="right" w:pos="10080"/>
        </w:tabs>
        <w:ind w:right="-360"/>
        <w:rPr>
          <w:rFonts w:ascii="Arial" w:hAnsi="Arial"/>
        </w:rPr>
      </w:pPr>
    </w:p>
    <w:p w14:paraId="68D782D7" w14:textId="77777777" w:rsidR="0010357B" w:rsidRDefault="0010357B">
      <w:pPr>
        <w:pStyle w:val="Header"/>
        <w:tabs>
          <w:tab w:val="clear" w:pos="4320"/>
          <w:tab w:val="left" w:pos="2520"/>
          <w:tab w:val="left" w:pos="5760"/>
          <w:tab w:val="right" w:pos="10080"/>
        </w:tabs>
        <w:ind w:right="-360"/>
        <w:rPr>
          <w:rFonts w:ascii="Arial" w:hAnsi="Arial"/>
        </w:rPr>
      </w:pPr>
    </w:p>
    <w:p w14:paraId="2EC36DBD" w14:textId="77777777" w:rsidR="00C91D12" w:rsidRDefault="00C91D12" w:rsidP="0010357B">
      <w:pPr>
        <w:pStyle w:val="Header"/>
        <w:tabs>
          <w:tab w:val="clear" w:pos="4320"/>
          <w:tab w:val="left" w:pos="2880"/>
          <w:tab w:val="left" w:pos="5760"/>
          <w:tab w:val="right" w:pos="10080"/>
        </w:tabs>
        <w:ind w:right="-3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END OF TABLE OF CONTENTS</w:t>
      </w:r>
    </w:p>
    <w:sectPr w:rsidR="00C91D12" w:rsidSect="00914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988B" w14:textId="77777777" w:rsidR="003C776C" w:rsidRDefault="003C776C">
      <w:r>
        <w:separator/>
      </w:r>
    </w:p>
  </w:endnote>
  <w:endnote w:type="continuationSeparator" w:id="0">
    <w:p w14:paraId="3FBC8E71" w14:textId="77777777" w:rsidR="003C776C" w:rsidRDefault="003C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76E3" w14:textId="77777777" w:rsidR="00B70102" w:rsidRDefault="00B70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261E" w14:textId="77777777" w:rsidR="00DF6AB7" w:rsidRDefault="00DF6AB7">
    <w:pPr>
      <w:pStyle w:val="Footer"/>
      <w:rPr>
        <w:rFonts w:ascii="Arial" w:hAnsi="Arial"/>
        <w:b/>
      </w:rPr>
    </w:pPr>
    <w:r>
      <w:rPr>
        <w:rFonts w:ascii="Arial" w:hAnsi="Arial"/>
        <w:b/>
      </w:rPr>
      <w:tab/>
      <w:t>(Project No.)</w:t>
    </w:r>
  </w:p>
  <w:p w14:paraId="7EA93771" w14:textId="77777777" w:rsidR="00DF6AB7" w:rsidRDefault="00DF6AB7">
    <w:pPr>
      <w:pStyle w:val="Footer"/>
      <w:rPr>
        <w:rFonts w:ascii="Arial" w:hAnsi="Arial"/>
        <w:b/>
      </w:rPr>
    </w:pPr>
    <w:r>
      <w:rPr>
        <w:rFonts w:ascii="Arial" w:hAnsi="Arial"/>
        <w:b/>
      </w:rPr>
      <w:tab/>
      <w:t>-</w:t>
    </w: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E57634">
      <w:rPr>
        <w:rStyle w:val="PageNumber"/>
        <w:rFonts w:ascii="Arial" w:hAnsi="Arial"/>
        <w:b/>
        <w:noProof/>
      </w:rPr>
      <w:t>1</w:t>
    </w:r>
    <w:r>
      <w:rPr>
        <w:rStyle w:val="PageNumber"/>
        <w:rFonts w:ascii="Arial" w:hAnsi="Arial"/>
        <w:b/>
      </w:rPr>
      <w:fldChar w:fldCharType="end"/>
    </w:r>
    <w:r w:rsidR="00F848E5">
      <w:rPr>
        <w:rStyle w:val="PageNumber"/>
        <w:rFonts w:ascii="Arial" w:hAnsi="Arial"/>
        <w:b/>
      </w:rPr>
      <w:t>-</w:t>
    </w:r>
    <w:r w:rsidR="00F848E5">
      <w:rPr>
        <w:rStyle w:val="PageNumber"/>
        <w:rFonts w:ascii="Arial" w:hAnsi="Arial"/>
        <w:b/>
      </w:rPr>
      <w:tab/>
    </w:r>
    <w:r w:rsidR="00B70102">
      <w:rPr>
        <w:rStyle w:val="PageNumber"/>
        <w:rFonts w:ascii="Arial" w:hAnsi="Arial"/>
        <w:b/>
      </w:rPr>
      <w:t>r1</w:t>
    </w:r>
    <w:r w:rsidR="00E716AF">
      <w:rPr>
        <w:rStyle w:val="PageNumber"/>
        <w:rFonts w:ascii="Arial" w:hAnsi="Arial"/>
        <w:b/>
      </w:rPr>
      <w:t>2</w:t>
    </w:r>
    <w:r w:rsidR="005F1003">
      <w:rPr>
        <w:rStyle w:val="PageNumber"/>
        <w:rFonts w:ascii="Arial" w:hAnsi="Arial"/>
        <w:b/>
      </w:rPr>
      <w:t>.</w:t>
    </w:r>
    <w:r w:rsidR="00E716AF">
      <w:rPr>
        <w:rStyle w:val="PageNumber"/>
        <w:rFonts w:ascii="Arial" w:hAnsi="Arial"/>
        <w:b/>
      </w:rPr>
      <w:t>08</w:t>
    </w:r>
    <w:r w:rsidR="005F1003">
      <w:rPr>
        <w:rStyle w:val="PageNumber"/>
        <w:rFonts w:ascii="Arial" w:hAnsi="Arial"/>
        <w:b/>
      </w:rPr>
      <w:t>.</w:t>
    </w:r>
    <w:r w:rsidR="00B70102">
      <w:rPr>
        <w:rStyle w:val="PageNumber"/>
        <w:rFonts w:ascii="Arial" w:hAnsi="Arial"/>
        <w:b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9F95" w14:textId="77777777" w:rsidR="00B70102" w:rsidRDefault="00B70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6492" w14:textId="77777777" w:rsidR="003C776C" w:rsidRDefault="003C776C">
      <w:r>
        <w:separator/>
      </w:r>
    </w:p>
  </w:footnote>
  <w:footnote w:type="continuationSeparator" w:id="0">
    <w:p w14:paraId="35EF18B0" w14:textId="77777777" w:rsidR="003C776C" w:rsidRDefault="003C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B49C" w14:textId="77777777" w:rsidR="00B70102" w:rsidRDefault="00B70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59AB" w14:textId="77777777" w:rsidR="00DF6AB7" w:rsidRDefault="00DF6AB7">
    <w:pPr>
      <w:pStyle w:val="Header"/>
      <w:rPr>
        <w:rFonts w:ascii="Arial" w:hAnsi="Arial"/>
        <w:b/>
        <w:i/>
        <w:vanish/>
        <w:color w:val="FF0000"/>
      </w:rPr>
    </w:pPr>
    <w:r>
      <w:rPr>
        <w:vanish/>
        <w:color w:val="FF0000"/>
      </w:rPr>
      <w:tab/>
    </w:r>
    <w:r>
      <w:rPr>
        <w:vanish/>
        <w:color w:val="FF0000"/>
      </w:rPr>
      <w:tab/>
    </w:r>
    <w:r>
      <w:rPr>
        <w:rFonts w:ascii="Arial" w:hAnsi="Arial"/>
        <w:b/>
        <w:i/>
        <w:vanish/>
        <w:color w:val="FF0000"/>
      </w:rPr>
      <w:t>(For DOT/Federal Projects)</w:t>
    </w:r>
  </w:p>
  <w:p w14:paraId="0BDABB2F" w14:textId="77777777" w:rsidR="00DF6AB7" w:rsidRDefault="00DF6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7DB4" w14:textId="77777777" w:rsidR="00B70102" w:rsidRDefault="00B70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 w15:restartNumberingAfterBreak="0">
    <w:nsid w:val="2268178E"/>
    <w:multiLevelType w:val="hybridMultilevel"/>
    <w:tmpl w:val="B84A6BD4"/>
    <w:lvl w:ilvl="0" w:tplc="1CEAA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8D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21B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42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807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ED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6F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85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2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12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23"/>
    <w:rsid w:val="00020722"/>
    <w:rsid w:val="000321C6"/>
    <w:rsid w:val="00044722"/>
    <w:rsid w:val="000B69A0"/>
    <w:rsid w:val="000C5476"/>
    <w:rsid w:val="000E35F0"/>
    <w:rsid w:val="0010357B"/>
    <w:rsid w:val="00114954"/>
    <w:rsid w:val="00157626"/>
    <w:rsid w:val="00187693"/>
    <w:rsid w:val="00191A1C"/>
    <w:rsid w:val="001F73F0"/>
    <w:rsid w:val="00202314"/>
    <w:rsid w:val="0020404B"/>
    <w:rsid w:val="00262FF6"/>
    <w:rsid w:val="00286DCC"/>
    <w:rsid w:val="002927A7"/>
    <w:rsid w:val="002A5FA7"/>
    <w:rsid w:val="002B1255"/>
    <w:rsid w:val="002C5C84"/>
    <w:rsid w:val="002D097D"/>
    <w:rsid w:val="003270FB"/>
    <w:rsid w:val="00347B01"/>
    <w:rsid w:val="00352A08"/>
    <w:rsid w:val="00384D07"/>
    <w:rsid w:val="00387E43"/>
    <w:rsid w:val="00392AAF"/>
    <w:rsid w:val="003A51D1"/>
    <w:rsid w:val="003C776C"/>
    <w:rsid w:val="003D0DD6"/>
    <w:rsid w:val="003D5170"/>
    <w:rsid w:val="003F62C3"/>
    <w:rsid w:val="004022E6"/>
    <w:rsid w:val="0044111C"/>
    <w:rsid w:val="004445F6"/>
    <w:rsid w:val="00453741"/>
    <w:rsid w:val="00464E5F"/>
    <w:rsid w:val="0049159C"/>
    <w:rsid w:val="004C36CE"/>
    <w:rsid w:val="004C3B29"/>
    <w:rsid w:val="00515F47"/>
    <w:rsid w:val="00525A8D"/>
    <w:rsid w:val="00532843"/>
    <w:rsid w:val="005B51D6"/>
    <w:rsid w:val="005C6C91"/>
    <w:rsid w:val="005D345A"/>
    <w:rsid w:val="005F1003"/>
    <w:rsid w:val="005F7176"/>
    <w:rsid w:val="006365B7"/>
    <w:rsid w:val="00663B41"/>
    <w:rsid w:val="0067483F"/>
    <w:rsid w:val="00694889"/>
    <w:rsid w:val="006C527B"/>
    <w:rsid w:val="006C6395"/>
    <w:rsid w:val="006C6942"/>
    <w:rsid w:val="006E19E6"/>
    <w:rsid w:val="006E5B0A"/>
    <w:rsid w:val="00720A8C"/>
    <w:rsid w:val="0073690C"/>
    <w:rsid w:val="007F1956"/>
    <w:rsid w:val="00811A2E"/>
    <w:rsid w:val="0083520F"/>
    <w:rsid w:val="00844224"/>
    <w:rsid w:val="0087288C"/>
    <w:rsid w:val="00894755"/>
    <w:rsid w:val="008A0E3E"/>
    <w:rsid w:val="008B29C4"/>
    <w:rsid w:val="008D6B3D"/>
    <w:rsid w:val="00900081"/>
    <w:rsid w:val="00914C98"/>
    <w:rsid w:val="0092726F"/>
    <w:rsid w:val="009A7AF7"/>
    <w:rsid w:val="009E4D3C"/>
    <w:rsid w:val="009F084C"/>
    <w:rsid w:val="009F282B"/>
    <w:rsid w:val="009F4471"/>
    <w:rsid w:val="00A13165"/>
    <w:rsid w:val="00A1669C"/>
    <w:rsid w:val="00A2416F"/>
    <w:rsid w:val="00A27362"/>
    <w:rsid w:val="00A36302"/>
    <w:rsid w:val="00A36E58"/>
    <w:rsid w:val="00A93DAD"/>
    <w:rsid w:val="00AB0913"/>
    <w:rsid w:val="00AB1616"/>
    <w:rsid w:val="00AB24B3"/>
    <w:rsid w:val="00AB25A5"/>
    <w:rsid w:val="00AC4047"/>
    <w:rsid w:val="00AD6159"/>
    <w:rsid w:val="00B04055"/>
    <w:rsid w:val="00B356E3"/>
    <w:rsid w:val="00B4318A"/>
    <w:rsid w:val="00B45255"/>
    <w:rsid w:val="00B70102"/>
    <w:rsid w:val="00BC0431"/>
    <w:rsid w:val="00BD200D"/>
    <w:rsid w:val="00C201F8"/>
    <w:rsid w:val="00C30DB6"/>
    <w:rsid w:val="00C75C80"/>
    <w:rsid w:val="00C91D12"/>
    <w:rsid w:val="00CE4842"/>
    <w:rsid w:val="00D033ED"/>
    <w:rsid w:val="00D11F6F"/>
    <w:rsid w:val="00D22623"/>
    <w:rsid w:val="00D370B5"/>
    <w:rsid w:val="00D52E92"/>
    <w:rsid w:val="00D67CC4"/>
    <w:rsid w:val="00D90A45"/>
    <w:rsid w:val="00DC0ADE"/>
    <w:rsid w:val="00DF6AB7"/>
    <w:rsid w:val="00E25F3C"/>
    <w:rsid w:val="00E35054"/>
    <w:rsid w:val="00E56804"/>
    <w:rsid w:val="00E57634"/>
    <w:rsid w:val="00E63509"/>
    <w:rsid w:val="00E6693F"/>
    <w:rsid w:val="00E716AF"/>
    <w:rsid w:val="00E76B0D"/>
    <w:rsid w:val="00EA0A7F"/>
    <w:rsid w:val="00ED2A85"/>
    <w:rsid w:val="00F140CE"/>
    <w:rsid w:val="00F20789"/>
    <w:rsid w:val="00F24017"/>
    <w:rsid w:val="00F26737"/>
    <w:rsid w:val="00F33E09"/>
    <w:rsid w:val="00F45429"/>
    <w:rsid w:val="00F848E5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73D3067"/>
  <w15:chartTrackingRefBased/>
  <w15:docId w15:val="{EC8868D8-5094-4F0C-A917-AEF4DCD9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5580"/>
        <w:tab w:val="right" w:leader="dot" w:pos="8640"/>
      </w:tabs>
      <w:outlineLvl w:val="0"/>
    </w:pPr>
    <w:rPr>
      <w:rFonts w:ascii="Arial" w:hAnsi="Arial" w:cs="Arial"/>
      <w:vanish/>
    </w:rPr>
  </w:style>
  <w:style w:type="paragraph" w:styleId="Heading2">
    <w:name w:val="heading 2"/>
    <w:basedOn w:val="Normal"/>
    <w:next w:val="Normal"/>
    <w:qFormat/>
    <w:pPr>
      <w:keepNext/>
      <w:tabs>
        <w:tab w:val="center" w:pos="4255"/>
        <w:tab w:val="right" w:pos="8633"/>
      </w:tabs>
      <w:jc w:val="center"/>
      <w:outlineLvl w:val="1"/>
    </w:pPr>
    <w:rPr>
      <w:rFonts w:ascii="Arial" w:hAnsi="Arial"/>
      <w:b/>
      <w:vanish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-3653"/>
        <w:tab w:val="left" w:pos="-1451"/>
        <w:tab w:val="right" w:pos="732"/>
      </w:tabs>
    </w:pPr>
    <w:rPr>
      <w:rFonts w:ascii="Arial" w:hAnsi="Arial"/>
      <w:color w:val="00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D2262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370B5"/>
    <w:rPr>
      <w:b/>
      <w:bCs/>
    </w:rPr>
  </w:style>
  <w:style w:type="paragraph" w:customStyle="1" w:styleId="Default">
    <w:name w:val="Default"/>
    <w:rsid w:val="00E635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04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F7CC2-6A77-4AEF-A084-8132452D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Hawaii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hwy_ds02</dc:creator>
  <cp:keywords/>
  <cp:lastModifiedBy>Kawamoto, Owen N</cp:lastModifiedBy>
  <cp:revision>2</cp:revision>
  <cp:lastPrinted>2021-05-14T20:26:00Z</cp:lastPrinted>
  <dcterms:created xsi:type="dcterms:W3CDTF">2025-12-09T01:35:00Z</dcterms:created>
  <dcterms:modified xsi:type="dcterms:W3CDTF">2025-12-09T01:35:00Z</dcterms:modified>
</cp:coreProperties>
</file>