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415A" w14:textId="77777777" w:rsidR="00362A1B" w:rsidRPr="00362A1B" w:rsidRDefault="00362A1B" w:rsidP="00362A1B">
      <w:pPr>
        <w:keepNext/>
        <w:outlineLvl w:val="7"/>
        <w:rPr>
          <w:rFonts w:eastAsia="Times New Roman" w:cs="Arial"/>
          <w:szCs w:val="24"/>
        </w:rPr>
      </w:pPr>
      <w:bookmarkStart w:id="0" w:name="OLE_LINK1"/>
      <w:bookmarkStart w:id="1" w:name="OLE_LINK2"/>
    </w:p>
    <w:bookmarkEnd w:id="0"/>
    <w:bookmarkEnd w:id="1"/>
    <w:p w14:paraId="5511E90B" w14:textId="1C255E32" w:rsidR="00362A1B" w:rsidRPr="00362A1B" w:rsidRDefault="000C2417" w:rsidP="3ADDB666">
      <w:pPr>
        <w:autoSpaceDE w:val="0"/>
        <w:autoSpaceDN w:val="0"/>
        <w:adjustRightInd w:val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For Immediate Release: Dec. 26</w:t>
      </w:r>
      <w:bookmarkStart w:id="2" w:name="_GoBack"/>
      <w:bookmarkEnd w:id="2"/>
      <w:r w:rsidR="3ADDB666" w:rsidRPr="3ADDB666">
        <w:rPr>
          <w:rFonts w:eastAsia="Times New Roman" w:cs="Arial"/>
          <w:color w:val="000000" w:themeColor="text1"/>
        </w:rPr>
        <w:t>, 2018</w:t>
      </w:r>
    </w:p>
    <w:p w14:paraId="2B26328C" w14:textId="082B54D5" w:rsidR="00362A1B" w:rsidRPr="00362A1B" w:rsidRDefault="00356E2A" w:rsidP="00362A1B">
      <w:pPr>
        <w:keepNext/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18</w:t>
      </w:r>
      <w:r w:rsidR="00362A1B" w:rsidRPr="00362A1B">
        <w:rPr>
          <w:rFonts w:eastAsia="Times New Roman" w:cs="Arial"/>
          <w:color w:val="000000"/>
          <w:szCs w:val="24"/>
        </w:rPr>
        <w:t>-0</w:t>
      </w:r>
      <w:r w:rsidR="000C2417">
        <w:rPr>
          <w:rFonts w:eastAsia="Times New Roman" w:cs="Arial"/>
          <w:color w:val="000000"/>
          <w:szCs w:val="24"/>
        </w:rPr>
        <w:t>570</w:t>
      </w:r>
    </w:p>
    <w:p w14:paraId="736DFFBF" w14:textId="77777777" w:rsidR="00362A1B" w:rsidRPr="00362A1B" w:rsidRDefault="00362A1B" w:rsidP="00362A1B">
      <w:pPr>
        <w:keepNext/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3AA278E3" w14:textId="308F4A60" w:rsidR="002F409C" w:rsidRDefault="4C5A0C66" w:rsidP="4C5A0C66">
      <w:pPr>
        <w:jc w:val="center"/>
        <w:rPr>
          <w:b/>
          <w:bCs/>
          <w:sz w:val="32"/>
          <w:szCs w:val="32"/>
        </w:rPr>
      </w:pPr>
      <w:r w:rsidRPr="4C5A0C66">
        <w:rPr>
          <w:b/>
          <w:bCs/>
          <w:sz w:val="32"/>
          <w:szCs w:val="32"/>
        </w:rPr>
        <w:t>SPECIAL NEW YEAR’S SCHEDULE FOR RESIDENT</w:t>
      </w:r>
      <w:r w:rsidR="00705071">
        <w:rPr>
          <w:b/>
          <w:bCs/>
          <w:sz w:val="32"/>
          <w:szCs w:val="32"/>
        </w:rPr>
        <w:t>I</w:t>
      </w:r>
      <w:r w:rsidRPr="4C5A0C66">
        <w:rPr>
          <w:b/>
          <w:bCs/>
          <w:sz w:val="32"/>
          <w:szCs w:val="32"/>
        </w:rPr>
        <w:t>AL ACCESS TO WAINIHA AND HAENA</w:t>
      </w:r>
    </w:p>
    <w:p w14:paraId="06046FF0" w14:textId="77777777" w:rsidR="005F2D43" w:rsidRDefault="005F2D43" w:rsidP="005F2D43"/>
    <w:p w14:paraId="2B9E8595" w14:textId="217B14CD" w:rsidR="00F50622" w:rsidRDefault="4C5A0C66" w:rsidP="005F2D43">
      <w:r>
        <w:t xml:space="preserve">LIHUE – The Hawaii Department of Transportation (HDOT) announces two additional convoys for limited access to </w:t>
      </w:r>
      <w:proofErr w:type="spellStart"/>
      <w:r>
        <w:t>Kuhio</w:t>
      </w:r>
      <w:proofErr w:type="spellEnd"/>
      <w:r>
        <w:t xml:space="preserve"> Highway (Route 560) between </w:t>
      </w:r>
      <w:proofErr w:type="spellStart"/>
      <w:r>
        <w:t>Waikoko</w:t>
      </w:r>
      <w:proofErr w:type="spellEnd"/>
      <w:r>
        <w:t xml:space="preserve"> and </w:t>
      </w:r>
      <w:proofErr w:type="spellStart"/>
      <w:r>
        <w:t>Wainiha</w:t>
      </w:r>
      <w:proofErr w:type="spellEnd"/>
      <w:r>
        <w:t xml:space="preserve"> for the New Year’s holiday. On Jan. 1, 2019, a 12:30 a.m. convoy from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  <w:r>
        <w:t xml:space="preserve"> and a 1 a.m. convoy from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  <w:r>
        <w:t xml:space="preserve"> will be added.</w:t>
      </w:r>
    </w:p>
    <w:p w14:paraId="316E8BDB" w14:textId="77777777" w:rsidR="00F50622" w:rsidRDefault="00F50622" w:rsidP="005F2D43"/>
    <w:p w14:paraId="22641AF1" w14:textId="236A95B6" w:rsidR="00726243" w:rsidRDefault="4C5A0C66" w:rsidP="4C5A0C66">
      <w:r>
        <w:t xml:space="preserve">The </w:t>
      </w:r>
      <w:r w:rsidRPr="4C5A0C66">
        <w:rPr>
          <w:rFonts w:eastAsia="Arial" w:cs="Arial"/>
          <w:szCs w:val="24"/>
        </w:rPr>
        <w:t>Sunday/Holiday schedule for New Year’s holiday will be in effect from Saturday, Dec. 29 through Tuesday, Jan. 1. Regular convoy schedule to resume Wednesday, Jan. 2</w:t>
      </w:r>
      <w:r w:rsidRPr="4C5A0C66">
        <w:rPr>
          <w:rFonts w:eastAsia="Arial" w:cs="Arial"/>
          <w:color w:val="FF0000"/>
          <w:sz w:val="21"/>
          <w:szCs w:val="21"/>
        </w:rPr>
        <w:t>.</w:t>
      </w:r>
      <w:r>
        <w:t xml:space="preserve"> The full Sunday/Holiday schedule is:</w:t>
      </w:r>
    </w:p>
    <w:p w14:paraId="59AE831F" w14:textId="6A26755E" w:rsidR="00726243" w:rsidRDefault="00726243" w:rsidP="00EB27C4"/>
    <w:p w14:paraId="6071776E" w14:textId="30537749" w:rsidR="00726243" w:rsidRPr="002A623E" w:rsidRDefault="4C5A0C66" w:rsidP="4C5A0C66">
      <w:pPr>
        <w:rPr>
          <w:b/>
          <w:bCs/>
        </w:rPr>
      </w:pPr>
      <w:r w:rsidRPr="4C5A0C66">
        <w:rPr>
          <w:b/>
          <w:bCs/>
        </w:rPr>
        <w:t>Sundays/Holidays</w:t>
      </w:r>
    </w:p>
    <w:p w14:paraId="00D66A3B" w14:textId="7B67B7FA" w:rsidR="00726243" w:rsidRDefault="4C5A0C66" w:rsidP="00726243">
      <w:pPr>
        <w:pStyle w:val="ListParagraph"/>
        <w:numPr>
          <w:ilvl w:val="0"/>
          <w:numId w:val="8"/>
        </w:numPr>
      </w:pPr>
      <w:r>
        <w:t xml:space="preserve">6 a.m. First trip from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  <w:r>
        <w:t>.</w:t>
      </w:r>
    </w:p>
    <w:p w14:paraId="3CB6032B" w14:textId="083D5E48" w:rsidR="00726243" w:rsidRDefault="4C5A0C66" w:rsidP="00726243">
      <w:pPr>
        <w:pStyle w:val="ListParagraph"/>
        <w:numPr>
          <w:ilvl w:val="0"/>
          <w:numId w:val="8"/>
        </w:numPr>
      </w:pPr>
      <w:r>
        <w:t xml:space="preserve">6:30 a.m. First trip from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  <w:r>
        <w:t>.</w:t>
      </w:r>
    </w:p>
    <w:p w14:paraId="499E24C8" w14:textId="3FCF40AD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7 a.m.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3774180F" w14:textId="6E713639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7:30 a.m.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0C356E1C" w14:textId="1A6C8382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8 a.m.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70CAF138" w14:textId="7312356A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8:30 a.m.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6E613E88" w14:textId="1E184826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9 a.m.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260690CA" w14:textId="5D1286C2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9:30 a.m.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6390C626" w14:textId="1B794ACB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10 a.m.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39A53D72" w14:textId="4A807332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10:30 a.m.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55902473" w14:textId="093C1B95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11 a.m.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010AAC51" w14:textId="3E2388DA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11:30 a.m.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6B705B8B" w14:textId="3AF06172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12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04B4B190" w14:textId="05003421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12:30 p.m.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45996EF2" w14:textId="269BD648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1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2910AE59" w14:textId="71F08411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1:30 p.m.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3F861C51" w14:textId="1EDF7673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lastRenderedPageBreak/>
        <w:t xml:space="preserve">2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167CD36B" w14:textId="52D9AA30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2:30 p.m.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24C8BCB1" w14:textId="45191AA3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3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256CDF56" w14:textId="6638E377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3:30 p.m.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6C0481EF" w14:textId="54D654C0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4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0C8C21F1" w14:textId="0A45310A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4:30 p.m.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64387282" w14:textId="7C8312AF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5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6643BE73" w14:textId="6A24D849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5:30 p.m.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06293D5C" w14:textId="00EAC61F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6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42FFA141" w14:textId="7D3EAE15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6:30 p.m.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43356942" w14:textId="3A1D7969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7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7DC8FAAF" w14:textId="3C914AB6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7:30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43D941B2" w14:textId="0430F463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8 p.m.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06B2F6A3" w14:textId="162DF53A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8:30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5696C2F8" w14:textId="4CAE949D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9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580DB281" w14:textId="7D3CD4E2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9:30 p.m.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5F9911AA" w14:textId="70B4BAC8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10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2FA0F4AC" w14:textId="022D419E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10:30 p.m. </w:t>
      </w:r>
      <w:proofErr w:type="spellStart"/>
      <w:r>
        <w:t>Wainiha</w:t>
      </w:r>
      <w:proofErr w:type="spellEnd"/>
      <w:r>
        <w:t xml:space="preserve"> to </w:t>
      </w:r>
      <w:proofErr w:type="spellStart"/>
      <w:r>
        <w:t>Waikoko</w:t>
      </w:r>
      <w:proofErr w:type="spellEnd"/>
    </w:p>
    <w:p w14:paraId="303B0DDC" w14:textId="1F4BA5DA" w:rsidR="4C5A0C66" w:rsidRDefault="4C5A0C66" w:rsidP="4C5A0C66">
      <w:pPr>
        <w:pStyle w:val="ListParagraph"/>
        <w:numPr>
          <w:ilvl w:val="0"/>
          <w:numId w:val="8"/>
        </w:numPr>
        <w:rPr>
          <w:szCs w:val="24"/>
        </w:rPr>
      </w:pPr>
      <w:r>
        <w:t xml:space="preserve">11 p.m. </w:t>
      </w:r>
      <w:proofErr w:type="spellStart"/>
      <w:r>
        <w:t>Waikoko</w:t>
      </w:r>
      <w:proofErr w:type="spellEnd"/>
      <w:r>
        <w:t xml:space="preserve"> to </w:t>
      </w:r>
      <w:proofErr w:type="spellStart"/>
      <w:r>
        <w:t>Wainiha</w:t>
      </w:r>
      <w:proofErr w:type="spellEnd"/>
    </w:p>
    <w:p w14:paraId="29B3BB70" w14:textId="1EBBC013" w:rsidR="4C5A0C66" w:rsidRDefault="4C5A0C66" w:rsidP="4C5A0C66">
      <w:pPr>
        <w:pStyle w:val="ListParagraph"/>
        <w:numPr>
          <w:ilvl w:val="0"/>
          <w:numId w:val="8"/>
        </w:numPr>
        <w:rPr>
          <w:color w:val="FF0000"/>
          <w:szCs w:val="24"/>
        </w:rPr>
      </w:pPr>
      <w:r w:rsidRPr="4C5A0C66">
        <w:rPr>
          <w:color w:val="FF0000"/>
        </w:rPr>
        <w:t xml:space="preserve">12:30 a.m. </w:t>
      </w:r>
      <w:proofErr w:type="spellStart"/>
      <w:r w:rsidRPr="4C5A0C66">
        <w:rPr>
          <w:color w:val="FF0000"/>
        </w:rPr>
        <w:t>Wainiha</w:t>
      </w:r>
      <w:proofErr w:type="spellEnd"/>
      <w:r w:rsidRPr="4C5A0C66">
        <w:rPr>
          <w:color w:val="FF0000"/>
        </w:rPr>
        <w:t xml:space="preserve"> to </w:t>
      </w:r>
      <w:proofErr w:type="spellStart"/>
      <w:r w:rsidRPr="4C5A0C66">
        <w:rPr>
          <w:color w:val="FF0000"/>
        </w:rPr>
        <w:t>Waikoko</w:t>
      </w:r>
      <w:proofErr w:type="spellEnd"/>
      <w:r w:rsidRPr="4C5A0C66">
        <w:rPr>
          <w:color w:val="FF0000"/>
        </w:rPr>
        <w:t xml:space="preserve"> (JAN. 1, 2019 ONLY)</w:t>
      </w:r>
    </w:p>
    <w:p w14:paraId="611178F1" w14:textId="7D5A1AEC" w:rsidR="4C5A0C66" w:rsidRDefault="4C5A0C66" w:rsidP="4C5A0C66">
      <w:pPr>
        <w:pStyle w:val="ListParagraph"/>
        <w:numPr>
          <w:ilvl w:val="0"/>
          <w:numId w:val="8"/>
        </w:numPr>
        <w:rPr>
          <w:color w:val="FF0000"/>
          <w:szCs w:val="24"/>
        </w:rPr>
      </w:pPr>
      <w:r w:rsidRPr="4C5A0C66">
        <w:rPr>
          <w:color w:val="FF0000"/>
        </w:rPr>
        <w:t xml:space="preserve">1 a.m. </w:t>
      </w:r>
      <w:proofErr w:type="spellStart"/>
      <w:r w:rsidRPr="4C5A0C66">
        <w:rPr>
          <w:color w:val="FF0000"/>
        </w:rPr>
        <w:t>Waikoko</w:t>
      </w:r>
      <w:proofErr w:type="spellEnd"/>
      <w:r w:rsidRPr="4C5A0C66">
        <w:rPr>
          <w:color w:val="FF0000"/>
        </w:rPr>
        <w:t xml:space="preserve"> to </w:t>
      </w:r>
      <w:proofErr w:type="spellStart"/>
      <w:r w:rsidRPr="4C5A0C66">
        <w:rPr>
          <w:color w:val="FF0000"/>
        </w:rPr>
        <w:t>Wainiha</w:t>
      </w:r>
      <w:proofErr w:type="spellEnd"/>
      <w:r w:rsidRPr="4C5A0C66">
        <w:rPr>
          <w:color w:val="FF0000"/>
        </w:rPr>
        <w:t xml:space="preserve"> (JAN. 1, 2019 ONLY)</w:t>
      </w:r>
    </w:p>
    <w:p w14:paraId="1040B5DC" w14:textId="25923A52" w:rsidR="00726243" w:rsidRDefault="00726243" w:rsidP="4C5A0C66"/>
    <w:p w14:paraId="7FC134C7" w14:textId="7D4CB52A" w:rsidR="00184DB0" w:rsidRDefault="4C5A0C66" w:rsidP="005F2D43">
      <w:r>
        <w:t xml:space="preserve">As a reminder, the single lane route is available to </w:t>
      </w:r>
      <w:proofErr w:type="spellStart"/>
      <w:r>
        <w:t>Wainiha</w:t>
      </w:r>
      <w:proofErr w:type="spellEnd"/>
      <w:r>
        <w:t xml:space="preserve"> and </w:t>
      </w:r>
      <w:proofErr w:type="spellStart"/>
      <w:r>
        <w:t>Haena</w:t>
      </w:r>
      <w:proofErr w:type="spellEnd"/>
      <w:r>
        <w:t xml:space="preserve"> residents only as well as precleared construction workers and volunteers. Those without county-issued placards or preclearance will not be allowed through the checkpoints for their safety, the safety of the construction crews, and to avoid additional damage to the roadway. </w:t>
      </w:r>
    </w:p>
    <w:p w14:paraId="2701D221" w14:textId="0B5109DF" w:rsidR="00F4199F" w:rsidRDefault="00F4199F" w:rsidP="4C5A0C66"/>
    <w:p w14:paraId="0E5E1043" w14:textId="74FDEA99" w:rsidR="00F4199F" w:rsidRDefault="4C5A0C66" w:rsidP="4C5A0C66">
      <w:r>
        <w:t xml:space="preserve">Weekly updates on emergency repairs to </w:t>
      </w:r>
      <w:proofErr w:type="spellStart"/>
      <w:r>
        <w:t>Kuhio</w:t>
      </w:r>
      <w:proofErr w:type="spellEnd"/>
      <w:r>
        <w:t xml:space="preserve"> Highway are sent out every Friday. To sign up </w:t>
      </w:r>
      <w:hyperlink r:id="rId8">
        <w:r w:rsidRPr="4C5A0C66">
          <w:rPr>
            <w:rStyle w:val="Hyperlink"/>
            <w:rFonts w:eastAsia="Arial" w:cs="Arial"/>
            <w:color w:val="0B7482"/>
            <w:szCs w:val="24"/>
          </w:rPr>
          <w:t>click here</w:t>
        </w:r>
      </w:hyperlink>
      <w:r w:rsidRPr="4C5A0C66">
        <w:rPr>
          <w:rFonts w:eastAsia="Arial" w:cs="Arial"/>
          <w:color w:val="0B7482"/>
          <w:szCs w:val="24"/>
        </w:rPr>
        <w:t xml:space="preserve">. </w:t>
      </w:r>
    </w:p>
    <w:p w14:paraId="3F1D4049" w14:textId="77777777" w:rsidR="008318AC" w:rsidRDefault="008318AC" w:rsidP="00EA785F">
      <w:pPr>
        <w:rPr>
          <w:rFonts w:eastAsia="Times New Roman" w:cs="Arial"/>
          <w:color w:val="000000"/>
          <w:szCs w:val="24"/>
        </w:rPr>
      </w:pPr>
    </w:p>
    <w:p w14:paraId="603800D7" w14:textId="77777777" w:rsidR="002F409C" w:rsidRPr="00FB7395" w:rsidRDefault="002F409C" w:rsidP="002F409C">
      <w:pPr>
        <w:jc w:val="center"/>
      </w:pPr>
      <w:r w:rsidRPr="00FB7395">
        <w:rPr>
          <w:rFonts w:eastAsia="Times New Roman" w:cs="Arial"/>
          <w:color w:val="000000"/>
          <w:szCs w:val="24"/>
        </w:rPr>
        <w:t>###</w:t>
      </w:r>
    </w:p>
    <w:p w14:paraId="5F852D84" w14:textId="77777777" w:rsidR="00CB2AD2" w:rsidRDefault="00CB2AD2" w:rsidP="002F409C">
      <w:pPr>
        <w:jc w:val="center"/>
      </w:pPr>
    </w:p>
    <w:sectPr w:rsidR="00CB2AD2" w:rsidSect="00E65EED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6146" w14:textId="77777777" w:rsidR="00A56C2E" w:rsidRDefault="00A56C2E" w:rsidP="001D3DDE">
      <w:r>
        <w:separator/>
      </w:r>
    </w:p>
  </w:endnote>
  <w:endnote w:type="continuationSeparator" w:id="0">
    <w:p w14:paraId="3E0241B1" w14:textId="77777777" w:rsidR="00A56C2E" w:rsidRDefault="00A56C2E" w:rsidP="001D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1108" w14:textId="77777777" w:rsidR="009D039A" w:rsidRDefault="00A56C2E">
    <w:pPr>
      <w:pStyle w:val="Footer"/>
    </w:pPr>
  </w:p>
  <w:p w14:paraId="11EF2046" w14:textId="77777777" w:rsidR="00176FE7" w:rsidRPr="00F02E3E" w:rsidRDefault="00A56C2E" w:rsidP="008200FF">
    <w:pPr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9C5B" w14:textId="77777777" w:rsidR="00A56C2E" w:rsidRDefault="00A56C2E" w:rsidP="001D3DDE">
      <w:r>
        <w:separator/>
      </w:r>
    </w:p>
  </w:footnote>
  <w:footnote w:type="continuationSeparator" w:id="0">
    <w:p w14:paraId="3B678DFA" w14:textId="77777777" w:rsidR="00A56C2E" w:rsidRDefault="00A56C2E" w:rsidP="001D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FAD6" w14:textId="6EC91400" w:rsidR="00296AC7" w:rsidRDefault="009E519C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2DDB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462DDB">
        <w:rPr>
          <w:noProof/>
        </w:rPr>
        <w:t>2</w:t>
      </w:r>
    </w:fldSimple>
  </w:p>
  <w:p w14:paraId="138CD569" w14:textId="77777777" w:rsidR="00296AC7" w:rsidRDefault="00A56C2E">
    <w:pPr>
      <w:pStyle w:val="Header"/>
    </w:pPr>
  </w:p>
  <w:p w14:paraId="1CE3E5C1" w14:textId="77777777" w:rsidR="00296AC7" w:rsidRDefault="00A56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61E1" w14:textId="77777777" w:rsidR="00296AC7" w:rsidRDefault="00A56C2E">
    <w:pPr>
      <w:pStyle w:val="Header"/>
    </w:pPr>
  </w:p>
  <w:p w14:paraId="6AB9DFF5" w14:textId="77777777" w:rsidR="00903D11" w:rsidRDefault="009E519C" w:rsidP="00903D11">
    <w:pPr>
      <w:autoSpaceDE w:val="0"/>
      <w:autoSpaceDN w:val="0"/>
      <w:adjustRightInd w:val="0"/>
      <w:jc w:val="center"/>
      <w:rPr>
        <w:rFonts w:ascii="Tms Rmn" w:hAnsi="Tms Rmn"/>
        <w:szCs w:val="24"/>
      </w:rPr>
    </w:pPr>
    <w:r>
      <w:rPr>
        <w:rFonts w:ascii="Tms Rmn" w:hAnsi="Tms Rmn"/>
        <w:noProof/>
        <w:szCs w:val="24"/>
      </w:rPr>
      <w:drawing>
        <wp:inline distT="0" distB="0" distL="0" distR="0" wp14:anchorId="40090F64" wp14:editId="36A0432C">
          <wp:extent cx="857250" cy="84772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D1B781" w14:textId="77777777" w:rsidR="00903D11" w:rsidRDefault="00A56C2E" w:rsidP="00903D11">
    <w:pPr>
      <w:tabs>
        <w:tab w:val="left" w:pos="4320"/>
        <w:tab w:val="left" w:pos="8640"/>
      </w:tabs>
      <w:autoSpaceDE w:val="0"/>
      <w:autoSpaceDN w:val="0"/>
      <w:adjustRightInd w:val="0"/>
      <w:jc w:val="center"/>
      <w:rPr>
        <w:rFonts w:ascii="Tms Rmn" w:hAnsi="Tms Rmn"/>
        <w:szCs w:val="24"/>
      </w:rPr>
    </w:pPr>
  </w:p>
  <w:p w14:paraId="4379D995" w14:textId="77777777" w:rsidR="00903D11" w:rsidRDefault="009E519C" w:rsidP="00903D11">
    <w:pPr>
      <w:tabs>
        <w:tab w:val="left" w:pos="4320"/>
        <w:tab w:val="left" w:pos="8640"/>
      </w:tabs>
      <w:autoSpaceDE w:val="0"/>
      <w:autoSpaceDN w:val="0"/>
      <w:adjustRightInd w:val="0"/>
      <w:jc w:val="center"/>
      <w:rPr>
        <w:rFonts w:cs="Arial"/>
        <w:b/>
        <w:bCs/>
        <w:color w:val="000000"/>
        <w:sz w:val="32"/>
        <w:szCs w:val="32"/>
      </w:rPr>
    </w:pPr>
    <w:r>
      <w:rPr>
        <w:rFonts w:cs="Arial"/>
        <w:b/>
        <w:bCs/>
        <w:color w:val="000000"/>
        <w:sz w:val="32"/>
        <w:szCs w:val="32"/>
      </w:rPr>
      <w:t>DEPARTMENT OF TRANSPORTATION</w:t>
    </w:r>
  </w:p>
  <w:p w14:paraId="349CFD93" w14:textId="77777777" w:rsidR="00903D11" w:rsidRDefault="00A56C2E" w:rsidP="00903D11">
    <w:pPr>
      <w:tabs>
        <w:tab w:val="left" w:pos="4320"/>
        <w:tab w:val="left" w:pos="8640"/>
      </w:tabs>
      <w:autoSpaceDE w:val="0"/>
      <w:autoSpaceDN w:val="0"/>
      <w:adjustRightInd w:val="0"/>
      <w:jc w:val="center"/>
      <w:rPr>
        <w:rFonts w:cs="Arial"/>
        <w:b/>
        <w:bCs/>
        <w:color w:val="000000"/>
        <w:sz w:val="32"/>
        <w:szCs w:val="32"/>
      </w:rPr>
    </w:pPr>
  </w:p>
  <w:p w14:paraId="05B8BF15" w14:textId="77777777" w:rsidR="00903D11" w:rsidRDefault="009E519C" w:rsidP="00903D11">
    <w:pPr>
      <w:tabs>
        <w:tab w:val="left" w:pos="4320"/>
        <w:tab w:val="left" w:pos="8640"/>
      </w:tabs>
      <w:autoSpaceDE w:val="0"/>
      <w:autoSpaceDN w:val="0"/>
      <w:adjustRightInd w:val="0"/>
      <w:jc w:val="center"/>
      <w:rPr>
        <w:rFonts w:cs="Arial"/>
        <w:b/>
        <w:bCs/>
        <w:color w:val="000000"/>
      </w:rPr>
    </w:pPr>
    <w:r>
      <w:rPr>
        <w:rFonts w:cs="Arial"/>
        <w:b/>
        <w:bCs/>
        <w:color w:val="000000"/>
      </w:rPr>
      <w:t>DAVID Y. IGE</w:t>
    </w:r>
  </w:p>
  <w:p w14:paraId="1B873178" w14:textId="77777777" w:rsidR="00903D11" w:rsidRDefault="009E519C" w:rsidP="00903D11">
    <w:pPr>
      <w:tabs>
        <w:tab w:val="left" w:pos="4320"/>
        <w:tab w:val="left" w:pos="8640"/>
      </w:tabs>
      <w:autoSpaceDE w:val="0"/>
      <w:autoSpaceDN w:val="0"/>
      <w:adjustRightInd w:val="0"/>
      <w:jc w:val="center"/>
      <w:rPr>
        <w:rFonts w:cs="Arial"/>
        <w:color w:val="000000"/>
      </w:rPr>
    </w:pPr>
    <w:r>
      <w:rPr>
        <w:rFonts w:cs="Arial"/>
        <w:color w:val="000000"/>
      </w:rPr>
      <w:t>GOVERNOR</w:t>
    </w:r>
  </w:p>
  <w:p w14:paraId="2C817BD9" w14:textId="77777777" w:rsidR="00903D11" w:rsidRDefault="00A56C2E" w:rsidP="00903D11">
    <w:pPr>
      <w:tabs>
        <w:tab w:val="left" w:pos="4320"/>
        <w:tab w:val="left" w:pos="8640"/>
      </w:tabs>
      <w:autoSpaceDE w:val="0"/>
      <w:autoSpaceDN w:val="0"/>
      <w:adjustRightInd w:val="0"/>
      <w:jc w:val="center"/>
      <w:rPr>
        <w:rFonts w:cs="Arial"/>
        <w:color w:val="000000"/>
      </w:rPr>
    </w:pPr>
  </w:p>
  <w:p w14:paraId="7E78F098" w14:textId="77777777" w:rsidR="00220E04" w:rsidRPr="00220E04" w:rsidRDefault="009E519C" w:rsidP="00220E04">
    <w:pPr>
      <w:pStyle w:val="Header"/>
      <w:jc w:val="center"/>
      <w:rPr>
        <w:rFonts w:cs="Arial"/>
        <w:b/>
        <w:bCs/>
        <w:color w:val="000000"/>
      </w:rPr>
    </w:pPr>
    <w:r w:rsidRPr="00220E04">
      <w:rPr>
        <w:rFonts w:cs="Arial"/>
        <w:b/>
        <w:bCs/>
        <w:color w:val="000000"/>
      </w:rPr>
      <w:t>JADE T. BUTAY</w:t>
    </w:r>
  </w:p>
  <w:p w14:paraId="00B30357" w14:textId="77777777" w:rsidR="00296AC7" w:rsidRPr="00220E04" w:rsidRDefault="009E519C" w:rsidP="00220E04">
    <w:pPr>
      <w:pStyle w:val="Header"/>
      <w:jc w:val="center"/>
      <w:rPr>
        <w:spacing w:val="28"/>
      </w:rPr>
    </w:pPr>
    <w:r w:rsidRPr="00220E04">
      <w:rPr>
        <w:rFonts w:cs="Arial"/>
        <w:bCs/>
        <w:color w:val="000000"/>
      </w:rPr>
      <w:t>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145"/>
    <w:multiLevelType w:val="hybridMultilevel"/>
    <w:tmpl w:val="A4C8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A15"/>
    <w:multiLevelType w:val="hybridMultilevel"/>
    <w:tmpl w:val="AF08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4F62"/>
    <w:multiLevelType w:val="hybridMultilevel"/>
    <w:tmpl w:val="35B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5721"/>
    <w:multiLevelType w:val="hybridMultilevel"/>
    <w:tmpl w:val="B15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223D"/>
    <w:multiLevelType w:val="hybridMultilevel"/>
    <w:tmpl w:val="8622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73966"/>
    <w:multiLevelType w:val="hybridMultilevel"/>
    <w:tmpl w:val="7816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1619"/>
    <w:multiLevelType w:val="hybridMultilevel"/>
    <w:tmpl w:val="EA94E3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0A64"/>
    <w:multiLevelType w:val="hybridMultilevel"/>
    <w:tmpl w:val="A3B2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B54F0"/>
    <w:multiLevelType w:val="hybridMultilevel"/>
    <w:tmpl w:val="9D76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1B"/>
    <w:rsid w:val="000004DA"/>
    <w:rsid w:val="0002145D"/>
    <w:rsid w:val="00025C31"/>
    <w:rsid w:val="00050DAA"/>
    <w:rsid w:val="00096C1C"/>
    <w:rsid w:val="000B1EC2"/>
    <w:rsid w:val="000C2417"/>
    <w:rsid w:val="000C504A"/>
    <w:rsid w:val="000E1C55"/>
    <w:rsid w:val="00103564"/>
    <w:rsid w:val="00116AE6"/>
    <w:rsid w:val="00122899"/>
    <w:rsid w:val="00153BA5"/>
    <w:rsid w:val="0015466B"/>
    <w:rsid w:val="00182F27"/>
    <w:rsid w:val="00184DB0"/>
    <w:rsid w:val="00195D94"/>
    <w:rsid w:val="001C0809"/>
    <w:rsid w:val="001C528C"/>
    <w:rsid w:val="001D1B0F"/>
    <w:rsid w:val="001D3DDE"/>
    <w:rsid w:val="001E5ED3"/>
    <w:rsid w:val="001F6F1C"/>
    <w:rsid w:val="002075A1"/>
    <w:rsid w:val="00221AFB"/>
    <w:rsid w:val="00226362"/>
    <w:rsid w:val="00253BE0"/>
    <w:rsid w:val="002644B5"/>
    <w:rsid w:val="002705A8"/>
    <w:rsid w:val="00272B6D"/>
    <w:rsid w:val="00280D29"/>
    <w:rsid w:val="00293E60"/>
    <w:rsid w:val="002A623E"/>
    <w:rsid w:val="002C1305"/>
    <w:rsid w:val="002D7FEF"/>
    <w:rsid w:val="002F3D6A"/>
    <w:rsid w:val="002F409C"/>
    <w:rsid w:val="00310D72"/>
    <w:rsid w:val="00333664"/>
    <w:rsid w:val="00352D2E"/>
    <w:rsid w:val="00356E2A"/>
    <w:rsid w:val="00362A1B"/>
    <w:rsid w:val="003C7829"/>
    <w:rsid w:val="00400165"/>
    <w:rsid w:val="004163A7"/>
    <w:rsid w:val="00462DDB"/>
    <w:rsid w:val="004729C9"/>
    <w:rsid w:val="004B64DE"/>
    <w:rsid w:val="004D4992"/>
    <w:rsid w:val="004E5D80"/>
    <w:rsid w:val="004F3ABA"/>
    <w:rsid w:val="005573B1"/>
    <w:rsid w:val="00561EF2"/>
    <w:rsid w:val="00584C79"/>
    <w:rsid w:val="005A4153"/>
    <w:rsid w:val="005B3CC3"/>
    <w:rsid w:val="005D1E43"/>
    <w:rsid w:val="005F2D43"/>
    <w:rsid w:val="005F38D0"/>
    <w:rsid w:val="00632C87"/>
    <w:rsid w:val="00650DC2"/>
    <w:rsid w:val="0065158F"/>
    <w:rsid w:val="00652EDB"/>
    <w:rsid w:val="00676792"/>
    <w:rsid w:val="006940D1"/>
    <w:rsid w:val="006A0482"/>
    <w:rsid w:val="006A41D3"/>
    <w:rsid w:val="006B3171"/>
    <w:rsid w:val="006F3D91"/>
    <w:rsid w:val="006F628F"/>
    <w:rsid w:val="00700A6F"/>
    <w:rsid w:val="00704E28"/>
    <w:rsid w:val="00705071"/>
    <w:rsid w:val="00705705"/>
    <w:rsid w:val="00726243"/>
    <w:rsid w:val="00732DB0"/>
    <w:rsid w:val="00733102"/>
    <w:rsid w:val="0076475F"/>
    <w:rsid w:val="007776AA"/>
    <w:rsid w:val="00797F3D"/>
    <w:rsid w:val="007C5F7E"/>
    <w:rsid w:val="007E46DA"/>
    <w:rsid w:val="00805DB9"/>
    <w:rsid w:val="008318AC"/>
    <w:rsid w:val="00842A9B"/>
    <w:rsid w:val="00847D5D"/>
    <w:rsid w:val="008624AA"/>
    <w:rsid w:val="00895614"/>
    <w:rsid w:val="00897C62"/>
    <w:rsid w:val="008A775F"/>
    <w:rsid w:val="008B5564"/>
    <w:rsid w:val="008C399C"/>
    <w:rsid w:val="008D2C86"/>
    <w:rsid w:val="008E6184"/>
    <w:rsid w:val="008F0D29"/>
    <w:rsid w:val="008F5C6E"/>
    <w:rsid w:val="00903BF0"/>
    <w:rsid w:val="00910F96"/>
    <w:rsid w:val="00925B84"/>
    <w:rsid w:val="00927240"/>
    <w:rsid w:val="009272CC"/>
    <w:rsid w:val="0093696D"/>
    <w:rsid w:val="009474EE"/>
    <w:rsid w:val="00975AB6"/>
    <w:rsid w:val="0098249E"/>
    <w:rsid w:val="009A21BF"/>
    <w:rsid w:val="009B4298"/>
    <w:rsid w:val="009E519C"/>
    <w:rsid w:val="009F618A"/>
    <w:rsid w:val="009F69CB"/>
    <w:rsid w:val="009F6BBF"/>
    <w:rsid w:val="00A0618D"/>
    <w:rsid w:val="00A561D0"/>
    <w:rsid w:val="00A56C2E"/>
    <w:rsid w:val="00AC789A"/>
    <w:rsid w:val="00AE65A2"/>
    <w:rsid w:val="00AF4545"/>
    <w:rsid w:val="00B01E27"/>
    <w:rsid w:val="00B417C1"/>
    <w:rsid w:val="00B447F2"/>
    <w:rsid w:val="00B46799"/>
    <w:rsid w:val="00B504D0"/>
    <w:rsid w:val="00B54C24"/>
    <w:rsid w:val="00B92843"/>
    <w:rsid w:val="00BA446F"/>
    <w:rsid w:val="00BB3B72"/>
    <w:rsid w:val="00BC10F1"/>
    <w:rsid w:val="00BF0F0D"/>
    <w:rsid w:val="00C15E70"/>
    <w:rsid w:val="00C414F0"/>
    <w:rsid w:val="00C46AC6"/>
    <w:rsid w:val="00C72D6A"/>
    <w:rsid w:val="00C74BC6"/>
    <w:rsid w:val="00C863B8"/>
    <w:rsid w:val="00CB2AD2"/>
    <w:rsid w:val="00CC2C86"/>
    <w:rsid w:val="00CC7D24"/>
    <w:rsid w:val="00CD20D6"/>
    <w:rsid w:val="00D013B1"/>
    <w:rsid w:val="00D1230F"/>
    <w:rsid w:val="00D12B3F"/>
    <w:rsid w:val="00D309F6"/>
    <w:rsid w:val="00D551A9"/>
    <w:rsid w:val="00D57806"/>
    <w:rsid w:val="00D730E2"/>
    <w:rsid w:val="00DB2DC1"/>
    <w:rsid w:val="00DB38CA"/>
    <w:rsid w:val="00DC4643"/>
    <w:rsid w:val="00DD361D"/>
    <w:rsid w:val="00DE4DB4"/>
    <w:rsid w:val="00DF52E2"/>
    <w:rsid w:val="00E05DC3"/>
    <w:rsid w:val="00E120B1"/>
    <w:rsid w:val="00E65EED"/>
    <w:rsid w:val="00E70746"/>
    <w:rsid w:val="00E830A8"/>
    <w:rsid w:val="00E9550B"/>
    <w:rsid w:val="00EA785F"/>
    <w:rsid w:val="00EB27C4"/>
    <w:rsid w:val="00ED0999"/>
    <w:rsid w:val="00ED66EE"/>
    <w:rsid w:val="00EF470A"/>
    <w:rsid w:val="00F24B9B"/>
    <w:rsid w:val="00F4199F"/>
    <w:rsid w:val="00F50622"/>
    <w:rsid w:val="00F5767B"/>
    <w:rsid w:val="00FA2E2B"/>
    <w:rsid w:val="00FC246C"/>
    <w:rsid w:val="00FC290C"/>
    <w:rsid w:val="00FE211E"/>
    <w:rsid w:val="00FF1878"/>
    <w:rsid w:val="00FF4E8A"/>
    <w:rsid w:val="3ADDB666"/>
    <w:rsid w:val="4C5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6A763"/>
  <w15:chartTrackingRefBased/>
  <w15:docId w15:val="{35B3216E-16F8-4EE7-BF46-3EF5C02F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AF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A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62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A1B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2D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2D2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2D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2D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DB4"/>
    <w:pPr>
      <w:ind w:left="720"/>
      <w:contextualSpacing/>
    </w:pPr>
  </w:style>
  <w:style w:type="character" w:customStyle="1" w:styleId="normaltextrun">
    <w:name w:val="normaltextrun"/>
    <w:basedOn w:val="DefaultParagraphFont"/>
    <w:rsid w:val="00676792"/>
  </w:style>
  <w:style w:type="paragraph" w:styleId="PlainText">
    <w:name w:val="Plain Text"/>
    <w:basedOn w:val="Normal"/>
    <w:link w:val="PlainTextChar"/>
    <w:uiPriority w:val="99"/>
    <w:semiHidden/>
    <w:unhideWhenUsed/>
    <w:rsid w:val="00FE211E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11E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E21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url.com/dJWEe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7E25-5857-47DF-9E31-3A681CD3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Kunishige, Shelly Y</dc:creator>
  <cp:keywords/>
  <dc:description/>
  <cp:lastModifiedBy>Small, Meghan L</cp:lastModifiedBy>
  <cp:revision>7</cp:revision>
  <cp:lastPrinted>2018-02-23T21:07:00Z</cp:lastPrinted>
  <dcterms:created xsi:type="dcterms:W3CDTF">2018-05-11T23:11:00Z</dcterms:created>
  <dcterms:modified xsi:type="dcterms:W3CDTF">2018-12-26T19:09:00Z</dcterms:modified>
</cp:coreProperties>
</file>